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64" w:rsidRPr="00AC4B64" w:rsidRDefault="00AC4B64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B64" w:rsidRPr="00AC4B64" w:rsidRDefault="00AC4B64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1FAB" w:rsidRDefault="00AC4B64" w:rsidP="00AC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C4B64">
        <w:rPr>
          <w:rFonts w:ascii="Times New Roman" w:hAnsi="Times New Roman" w:cs="Times New Roman"/>
          <w:sz w:val="24"/>
          <w:szCs w:val="24"/>
        </w:rPr>
        <w:t>Na temelju članka 25. Statuta Općine Gradac („Službeni glasni</w:t>
      </w:r>
      <w:r w:rsidR="003F5B39">
        <w:rPr>
          <w:rFonts w:ascii="Times New Roman" w:hAnsi="Times New Roman" w:cs="Times New Roman"/>
          <w:sz w:val="24"/>
          <w:szCs w:val="24"/>
        </w:rPr>
        <w:t>k“  broj 79/09, 01/13, 02/13)</w:t>
      </w:r>
      <w:r w:rsidR="006251D2">
        <w:rPr>
          <w:rFonts w:ascii="Times New Roman" w:hAnsi="Times New Roman" w:cs="Times New Roman"/>
          <w:sz w:val="24"/>
          <w:szCs w:val="24"/>
        </w:rPr>
        <w:t xml:space="preserve">, </w:t>
      </w:r>
      <w:r w:rsidR="003F5B39">
        <w:rPr>
          <w:rFonts w:ascii="Times New Roman" w:hAnsi="Times New Roman" w:cs="Times New Roman"/>
          <w:sz w:val="24"/>
          <w:szCs w:val="24"/>
        </w:rPr>
        <w:t xml:space="preserve"> </w:t>
      </w:r>
      <w:r w:rsidRPr="00AC4B64">
        <w:rPr>
          <w:rFonts w:ascii="Times New Roman" w:hAnsi="Times New Roman" w:cs="Times New Roman"/>
          <w:sz w:val="24"/>
          <w:szCs w:val="24"/>
        </w:rPr>
        <w:t xml:space="preserve">Općinsko vijeće općine Gradac na svojoj  </w:t>
      </w:r>
      <w:r w:rsidR="001211F3">
        <w:rPr>
          <w:rFonts w:ascii="Times New Roman" w:hAnsi="Times New Roman" w:cs="Times New Roman"/>
          <w:sz w:val="24"/>
          <w:szCs w:val="24"/>
        </w:rPr>
        <w:t xml:space="preserve">17. </w:t>
      </w:r>
      <w:r w:rsidR="006251D2">
        <w:rPr>
          <w:rFonts w:ascii="Times New Roman" w:hAnsi="Times New Roman" w:cs="Times New Roman"/>
          <w:sz w:val="24"/>
          <w:szCs w:val="24"/>
        </w:rPr>
        <w:t>sjednici održanoj  28. srpnja</w:t>
      </w:r>
      <w:r w:rsidR="00D67E1E">
        <w:rPr>
          <w:rFonts w:ascii="Times New Roman" w:hAnsi="Times New Roman" w:cs="Times New Roman"/>
          <w:sz w:val="24"/>
          <w:szCs w:val="24"/>
        </w:rPr>
        <w:t xml:space="preserve"> 2016. godine </w:t>
      </w:r>
      <w:r w:rsidRPr="00AC4B64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:rsidR="00AC4B64" w:rsidRDefault="00AC4B64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B64" w:rsidRDefault="00AC4B64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B64" w:rsidRDefault="00AC4B64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1D2" w:rsidRDefault="006251D2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1D2" w:rsidRDefault="006251D2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B64" w:rsidRPr="00AC4B64" w:rsidRDefault="00AC4B64" w:rsidP="00AC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B64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AC4B64" w:rsidRDefault="00AC4B64" w:rsidP="00AC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B64">
        <w:rPr>
          <w:rFonts w:ascii="Times New Roman" w:hAnsi="Times New Roman" w:cs="Times New Roman"/>
          <w:b/>
          <w:sz w:val="24"/>
          <w:szCs w:val="24"/>
        </w:rPr>
        <w:t>o poništenju Odluke o izmjenama i dopunama Statuta općine Gradac</w:t>
      </w:r>
    </w:p>
    <w:p w:rsidR="00AC4B64" w:rsidRDefault="00AC4B64" w:rsidP="00AC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B64" w:rsidRDefault="00AC4B64" w:rsidP="00AC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E1E" w:rsidRDefault="00D67E1E" w:rsidP="00AC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B64" w:rsidRDefault="00AC4B64" w:rsidP="00AC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6251D2" w:rsidRDefault="006251D2" w:rsidP="00AC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B64" w:rsidRDefault="00AC4B64" w:rsidP="00AC4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poništava se Odluka o izmjenama i dopunama Statuta općine Gradac Klasa : 022-05/16-01/16 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2147-04/16-01 od 24. svibnja 2016. godine. </w:t>
      </w:r>
    </w:p>
    <w:p w:rsidR="00AC4B64" w:rsidRDefault="00AC4B64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E1E" w:rsidRDefault="00D67E1E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E1E" w:rsidRDefault="00D67E1E" w:rsidP="00AC4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1D2" w:rsidRDefault="00AC4B64" w:rsidP="00AC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B6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C4B64" w:rsidRDefault="00AC4B64" w:rsidP="00AC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B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5B39" w:rsidRPr="003F5B39" w:rsidRDefault="003F5B39" w:rsidP="003F5B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B39">
        <w:rPr>
          <w:rFonts w:ascii="Times New Roman" w:hAnsi="Times New Roman" w:cs="Times New Roman"/>
          <w:sz w:val="24"/>
          <w:szCs w:val="24"/>
        </w:rPr>
        <w:t xml:space="preserve">Ova Odluka stupa na snagu prvog dana od dana objave u „ Službenom glasniku“ , službenom glasilu općine Gradac. </w:t>
      </w:r>
    </w:p>
    <w:p w:rsidR="003F5B39" w:rsidRPr="003F5B39" w:rsidRDefault="003F5B39" w:rsidP="003F5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9" w:rsidRPr="003F5B39" w:rsidRDefault="003F5B39" w:rsidP="003F5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9" w:rsidRDefault="003F5B39" w:rsidP="003F5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1D2" w:rsidRDefault="006251D2" w:rsidP="003F5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1D2" w:rsidRDefault="006251D2" w:rsidP="003F5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E1E" w:rsidRPr="00D67E1E" w:rsidRDefault="00D67E1E" w:rsidP="00D67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E1E">
        <w:rPr>
          <w:rFonts w:ascii="Times New Roman" w:hAnsi="Times New Roman" w:cs="Times New Roman"/>
          <w:sz w:val="24"/>
          <w:szCs w:val="24"/>
        </w:rPr>
        <w:t>Klasa: 022-05/16-01/</w:t>
      </w:r>
      <w:r w:rsidR="006251D2">
        <w:rPr>
          <w:rFonts w:ascii="Times New Roman" w:hAnsi="Times New Roman" w:cs="Times New Roman"/>
          <w:sz w:val="24"/>
          <w:szCs w:val="24"/>
        </w:rPr>
        <w:t>17</w:t>
      </w:r>
    </w:p>
    <w:p w:rsidR="00D67E1E" w:rsidRDefault="00D67E1E" w:rsidP="00D67E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67E1E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67E1E">
        <w:rPr>
          <w:rFonts w:ascii="Times New Roman" w:hAnsi="Times New Roman" w:cs="Times New Roman"/>
          <w:sz w:val="24"/>
          <w:szCs w:val="24"/>
        </w:rPr>
        <w:t xml:space="preserve">: 2147-04/16-01 </w:t>
      </w:r>
    </w:p>
    <w:p w:rsidR="006251D2" w:rsidRPr="00D67E1E" w:rsidRDefault="006251D2" w:rsidP="00D67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9" w:rsidRPr="003F5B39" w:rsidRDefault="00D67E1E" w:rsidP="00D67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E1E">
        <w:rPr>
          <w:rFonts w:ascii="Times New Roman" w:hAnsi="Times New Roman" w:cs="Times New Roman"/>
          <w:sz w:val="24"/>
          <w:szCs w:val="24"/>
        </w:rPr>
        <w:t xml:space="preserve">Gradac, </w:t>
      </w:r>
      <w:r w:rsidR="006251D2">
        <w:rPr>
          <w:rFonts w:ascii="Times New Roman" w:hAnsi="Times New Roman" w:cs="Times New Roman"/>
          <w:sz w:val="24"/>
          <w:szCs w:val="24"/>
        </w:rPr>
        <w:t>28. srpnja</w:t>
      </w:r>
      <w:r w:rsidRPr="00D67E1E">
        <w:rPr>
          <w:rFonts w:ascii="Times New Roman" w:hAnsi="Times New Roman" w:cs="Times New Roman"/>
          <w:sz w:val="24"/>
          <w:szCs w:val="24"/>
        </w:rPr>
        <w:t xml:space="preserve"> 2016. </w:t>
      </w:r>
    </w:p>
    <w:p w:rsidR="003F5B39" w:rsidRDefault="003F5B39" w:rsidP="003F5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9" w:rsidRPr="003F5B39" w:rsidRDefault="003F5B39" w:rsidP="003F5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9" w:rsidRPr="003F5B39" w:rsidRDefault="003F5B39" w:rsidP="003F5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BD3" w:rsidRDefault="006251D2" w:rsidP="00625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:rsidR="006251D2" w:rsidRPr="00234BD3" w:rsidRDefault="006251D2" w:rsidP="00625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Općine Gradac</w:t>
      </w:r>
    </w:p>
    <w:p w:rsidR="00AC4B64" w:rsidRPr="00AC4B64" w:rsidRDefault="006251D2" w:rsidP="006251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34BD3" w:rsidRPr="00234BD3">
        <w:rPr>
          <w:rFonts w:ascii="Times New Roman" w:hAnsi="Times New Roman" w:cs="Times New Roman"/>
          <w:sz w:val="24"/>
          <w:szCs w:val="24"/>
        </w:rPr>
        <w:t xml:space="preserve">Branko </w:t>
      </w:r>
      <w:proofErr w:type="spellStart"/>
      <w:r w:rsidR="00234BD3" w:rsidRPr="00234BD3">
        <w:rPr>
          <w:rFonts w:ascii="Times New Roman" w:hAnsi="Times New Roman" w:cs="Times New Roman"/>
          <w:sz w:val="24"/>
          <w:szCs w:val="24"/>
        </w:rPr>
        <w:t>Kosović</w:t>
      </w:r>
      <w:proofErr w:type="spellEnd"/>
      <w:r w:rsidR="00234BD3" w:rsidRPr="00234BD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C4B64" w:rsidRPr="00AC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64"/>
    <w:rsid w:val="001211F3"/>
    <w:rsid w:val="001D1541"/>
    <w:rsid w:val="00234BD3"/>
    <w:rsid w:val="003F5B39"/>
    <w:rsid w:val="00481FAB"/>
    <w:rsid w:val="006251D2"/>
    <w:rsid w:val="00AC4B64"/>
    <w:rsid w:val="00D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AAC1C-0B22-43AD-B563-219AB243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5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2016-07-28T09:12:00Z</cp:lastPrinted>
  <dcterms:created xsi:type="dcterms:W3CDTF">2016-07-15T08:37:00Z</dcterms:created>
  <dcterms:modified xsi:type="dcterms:W3CDTF">2016-07-28T09:13:00Z</dcterms:modified>
</cp:coreProperties>
</file>