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AE" w:rsidRDefault="008551AE" w:rsidP="00810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BDE" w:rsidRDefault="00250BDE" w:rsidP="00250BD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1045F" w:rsidRPr="0081045F">
        <w:rPr>
          <w:rFonts w:ascii="Times New Roman" w:hAnsi="Times New Roman" w:cs="Times New Roman"/>
          <w:sz w:val="24"/>
          <w:szCs w:val="24"/>
        </w:rPr>
        <w:t>a temelju članka 35. i članka 53. Zakona o lokalnoj i područnoj (regionalnoj) samoupravi (NN 33/01, 60/01, 129/05, 109/07, 125/08, 36/09, 36/09, 150/11, 144/12, 19/13, 137/15), članka 6. Uredbe o natpisnoj ploči i zaglavlju akta tijela državne uprave, lokalne, područne (regionalne) i mjesne samouprave, te pravnih osoba koje imaju javne ovlasti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702" w:rsidRDefault="00250BDE" w:rsidP="00250B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NN 34/02),</w:t>
      </w:r>
      <w:r w:rsidR="0081045F" w:rsidRPr="0081045F">
        <w:rPr>
          <w:rFonts w:ascii="Times New Roman" w:hAnsi="Times New Roman" w:cs="Times New Roman"/>
          <w:sz w:val="24"/>
          <w:szCs w:val="24"/>
        </w:rPr>
        <w:t xml:space="preserve"> članka 25. Statuta općine Gradac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F2D" w:rsidRPr="004F6F2D">
        <w:rPr>
          <w:rFonts w:ascii="Times New Roman" w:hAnsi="Times New Roman" w:cs="Times New Roman"/>
          <w:sz w:val="24"/>
          <w:szCs w:val="24"/>
        </w:rPr>
        <w:t>(„Službeni glasnik“  broj 79/09, 01/13, 02/13)</w:t>
      </w:r>
      <w:r>
        <w:rPr>
          <w:rFonts w:ascii="Times New Roman" w:hAnsi="Times New Roman" w:cs="Times New Roman"/>
          <w:sz w:val="24"/>
          <w:szCs w:val="24"/>
        </w:rPr>
        <w:t xml:space="preserve"> i prijedloga općinskog načelnika općine Gradac, </w:t>
      </w:r>
      <w:r w:rsidR="0081045F" w:rsidRPr="0081045F">
        <w:rPr>
          <w:rFonts w:ascii="Times New Roman" w:hAnsi="Times New Roman" w:cs="Times New Roman"/>
          <w:sz w:val="24"/>
          <w:szCs w:val="24"/>
        </w:rPr>
        <w:t>Općinsko vijeće općine Gradac na svojoj 17. sjednici održanoj</w:t>
      </w:r>
      <w:r>
        <w:rPr>
          <w:rFonts w:ascii="Times New Roman" w:hAnsi="Times New Roman" w:cs="Times New Roman"/>
          <w:sz w:val="24"/>
          <w:szCs w:val="24"/>
        </w:rPr>
        <w:t xml:space="preserve"> 28. srpnja</w:t>
      </w:r>
      <w:r w:rsidR="0081045F" w:rsidRPr="00810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2016. godine  </w:t>
      </w:r>
      <w:r w:rsidR="0081045F" w:rsidRPr="0081045F">
        <w:rPr>
          <w:rFonts w:ascii="Times New Roman" w:hAnsi="Times New Roman" w:cs="Times New Roman"/>
          <w:sz w:val="24"/>
          <w:szCs w:val="24"/>
        </w:rPr>
        <w:t>donijelo je</w:t>
      </w:r>
    </w:p>
    <w:p w:rsidR="0081045F" w:rsidRDefault="0081045F" w:rsidP="00810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45F" w:rsidRDefault="0081045F" w:rsidP="00810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45F" w:rsidRPr="0081045F" w:rsidRDefault="0081045F" w:rsidP="008104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81045F" w:rsidRDefault="0081045F" w:rsidP="008104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45F">
        <w:rPr>
          <w:rFonts w:ascii="Times New Roman" w:hAnsi="Times New Roman" w:cs="Times New Roman"/>
          <w:b/>
          <w:sz w:val="24"/>
          <w:szCs w:val="24"/>
        </w:rPr>
        <w:t xml:space="preserve">o ustrojstvu i djelokrugu Jedinstvenog upravnog odjela općine Gradac </w:t>
      </w:r>
    </w:p>
    <w:p w:rsidR="0081045F" w:rsidRDefault="0081045F" w:rsidP="008104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A3B" w:rsidRDefault="00275A3B" w:rsidP="00E001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0BDE" w:rsidRDefault="00250BDE" w:rsidP="00E001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0153" w:rsidRDefault="00E00153" w:rsidP="00E001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81045F" w:rsidRPr="002E4571" w:rsidRDefault="0081045F" w:rsidP="008104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571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E427C8" w:rsidRDefault="00275A3B" w:rsidP="00275A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A3B">
        <w:rPr>
          <w:rFonts w:ascii="Times New Roman" w:hAnsi="Times New Roman" w:cs="Times New Roman"/>
          <w:sz w:val="24"/>
          <w:szCs w:val="24"/>
        </w:rPr>
        <w:t>Ovom Odlukom uređuje se ustrojstvo i djelokrug upravnog tijela</w:t>
      </w:r>
      <w:r>
        <w:rPr>
          <w:rFonts w:ascii="Times New Roman" w:hAnsi="Times New Roman" w:cs="Times New Roman"/>
          <w:sz w:val="24"/>
          <w:szCs w:val="24"/>
        </w:rPr>
        <w:t xml:space="preserve"> općine Gradac, organiziranog kao Jedinstv</w:t>
      </w:r>
      <w:r w:rsidR="00FE1533">
        <w:rPr>
          <w:rFonts w:ascii="Times New Roman" w:hAnsi="Times New Roman" w:cs="Times New Roman"/>
          <w:sz w:val="24"/>
          <w:szCs w:val="24"/>
        </w:rPr>
        <w:t>eni upravni odjel općine Gradac (</w:t>
      </w:r>
      <w:r>
        <w:rPr>
          <w:rFonts w:ascii="Times New Roman" w:hAnsi="Times New Roman" w:cs="Times New Roman"/>
          <w:sz w:val="24"/>
          <w:szCs w:val="24"/>
        </w:rPr>
        <w:t>dalje u tekstu : Jedinstveni</w:t>
      </w:r>
      <w:r w:rsidR="002F0F8D">
        <w:rPr>
          <w:rFonts w:ascii="Times New Roman" w:hAnsi="Times New Roman" w:cs="Times New Roman"/>
          <w:sz w:val="24"/>
          <w:szCs w:val="24"/>
        </w:rPr>
        <w:t xml:space="preserve"> upravni odjel</w:t>
      </w:r>
      <w:r w:rsidR="002E457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E4571" w:rsidRDefault="002E4571" w:rsidP="00275A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571" w:rsidRDefault="002E4571" w:rsidP="002E45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571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3E5AC8" w:rsidRPr="00700FC0" w:rsidRDefault="003E5AC8" w:rsidP="00700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5AC8">
        <w:rPr>
          <w:rFonts w:ascii="Times New Roman" w:hAnsi="Times New Roman" w:cs="Times New Roman"/>
          <w:sz w:val="24"/>
          <w:szCs w:val="24"/>
        </w:rPr>
        <w:t>Ri</w:t>
      </w:r>
      <w:r w:rsidR="00FE1533">
        <w:rPr>
          <w:rFonts w:ascii="Times New Roman" w:hAnsi="Times New Roman" w:cs="Times New Roman"/>
          <w:sz w:val="24"/>
          <w:szCs w:val="24"/>
        </w:rPr>
        <w:t>ječi i izrazi u ovoj Odluci koji</w:t>
      </w:r>
      <w:r w:rsidRPr="003E5AC8">
        <w:rPr>
          <w:rFonts w:ascii="Times New Roman" w:hAnsi="Times New Roman" w:cs="Times New Roman"/>
          <w:sz w:val="24"/>
          <w:szCs w:val="24"/>
        </w:rPr>
        <w:t xml:space="preserve"> imaju rodno značenje, bez obzira jesu li korišteni u muškom ili ženskom rodu, odnose se na jednak način na muški ili ženski rod.</w:t>
      </w:r>
    </w:p>
    <w:p w:rsidR="003E5AC8" w:rsidRDefault="003E5AC8" w:rsidP="00250B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5AC8" w:rsidRPr="002E4571" w:rsidRDefault="003E5AC8" w:rsidP="002E45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E1533">
        <w:rPr>
          <w:rFonts w:ascii="Times New Roman" w:hAnsi="Times New Roman" w:cs="Times New Roman"/>
          <w:b/>
          <w:sz w:val="24"/>
          <w:szCs w:val="24"/>
        </w:rPr>
        <w:t>3</w:t>
      </w:r>
      <w:r w:rsidRPr="003E5AC8">
        <w:rPr>
          <w:rFonts w:ascii="Times New Roman" w:hAnsi="Times New Roman" w:cs="Times New Roman"/>
          <w:b/>
          <w:sz w:val="24"/>
          <w:szCs w:val="24"/>
        </w:rPr>
        <w:t>.</w:t>
      </w:r>
    </w:p>
    <w:p w:rsidR="002E4571" w:rsidRDefault="002E4571" w:rsidP="002E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Jedinstveni upravni odjel obavlja poslove iz </w:t>
      </w:r>
      <w:r w:rsidRPr="002E4571">
        <w:rPr>
          <w:rFonts w:ascii="Times New Roman" w:hAnsi="Times New Roman" w:cs="Times New Roman"/>
          <w:sz w:val="24"/>
          <w:szCs w:val="24"/>
        </w:rPr>
        <w:t>samoupravnog djelokru</w:t>
      </w:r>
      <w:r w:rsidR="001A31F0">
        <w:rPr>
          <w:rFonts w:ascii="Times New Roman" w:hAnsi="Times New Roman" w:cs="Times New Roman"/>
          <w:sz w:val="24"/>
          <w:szCs w:val="24"/>
        </w:rPr>
        <w:t>ga o</w:t>
      </w:r>
      <w:r>
        <w:rPr>
          <w:rFonts w:ascii="Times New Roman" w:hAnsi="Times New Roman" w:cs="Times New Roman"/>
          <w:sz w:val="24"/>
          <w:szCs w:val="24"/>
        </w:rPr>
        <w:t xml:space="preserve">pćine Gradac, kao i poslove </w:t>
      </w:r>
      <w:r w:rsidRPr="002E4571">
        <w:rPr>
          <w:rFonts w:ascii="Times New Roman" w:hAnsi="Times New Roman" w:cs="Times New Roman"/>
          <w:sz w:val="24"/>
          <w:szCs w:val="24"/>
        </w:rPr>
        <w:t>državne uprav</w:t>
      </w:r>
      <w:r w:rsidR="001A31F0">
        <w:rPr>
          <w:rFonts w:ascii="Times New Roman" w:hAnsi="Times New Roman" w:cs="Times New Roman"/>
          <w:sz w:val="24"/>
          <w:szCs w:val="24"/>
        </w:rPr>
        <w:t>e koji su zakonom prenijeti na o</w:t>
      </w:r>
      <w:r w:rsidRPr="002E4571">
        <w:rPr>
          <w:rFonts w:ascii="Times New Roman" w:hAnsi="Times New Roman" w:cs="Times New Roman"/>
          <w:sz w:val="24"/>
          <w:szCs w:val="24"/>
        </w:rPr>
        <w:t>pćinu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4571" w:rsidRDefault="002E4571" w:rsidP="002E45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571" w:rsidRPr="00B77CF3" w:rsidRDefault="003E5AC8" w:rsidP="002E45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E1533">
        <w:rPr>
          <w:rFonts w:ascii="Times New Roman" w:hAnsi="Times New Roman" w:cs="Times New Roman"/>
          <w:b/>
          <w:sz w:val="24"/>
          <w:szCs w:val="24"/>
        </w:rPr>
        <w:t>4</w:t>
      </w:r>
      <w:r w:rsidR="002E4571" w:rsidRPr="00B77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E4571" w:rsidRDefault="002E4571" w:rsidP="002E4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2E4571">
        <w:rPr>
          <w:rFonts w:ascii="Times New Roman" w:hAnsi="Times New Roman" w:cs="Times New Roman"/>
          <w:sz w:val="24"/>
          <w:szCs w:val="24"/>
        </w:rPr>
        <w:t>edinstveni upravni odjel smješten je u zgradi sjedišta</w:t>
      </w:r>
      <w:r w:rsidR="001A31F0">
        <w:rPr>
          <w:rFonts w:ascii="Times New Roman" w:hAnsi="Times New Roman" w:cs="Times New Roman"/>
          <w:sz w:val="24"/>
          <w:szCs w:val="24"/>
        </w:rPr>
        <w:t xml:space="preserve"> općine Gradac. </w:t>
      </w:r>
    </w:p>
    <w:p w:rsidR="001A31F0" w:rsidRDefault="001A31F0" w:rsidP="002E45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1F0">
        <w:rPr>
          <w:rFonts w:ascii="Times New Roman" w:hAnsi="Times New Roman" w:cs="Times New Roman"/>
          <w:sz w:val="24"/>
          <w:szCs w:val="24"/>
        </w:rPr>
        <w:t>Na zgradi u kojoj je smješten Jedinstveni upravni odjel mora biti istaknuta ploča koja sadrži grb Republike Hrvatske, naziv Republika</w:t>
      </w:r>
      <w:r w:rsidR="003E5AC8">
        <w:rPr>
          <w:rFonts w:ascii="Times New Roman" w:hAnsi="Times New Roman" w:cs="Times New Roman"/>
          <w:sz w:val="24"/>
          <w:szCs w:val="24"/>
        </w:rPr>
        <w:t xml:space="preserve"> Hrvatska</w:t>
      </w:r>
      <w:r>
        <w:rPr>
          <w:rFonts w:ascii="Times New Roman" w:hAnsi="Times New Roman" w:cs="Times New Roman"/>
          <w:sz w:val="24"/>
          <w:szCs w:val="24"/>
        </w:rPr>
        <w:t>, Splitsko – dalmatinska županija,</w:t>
      </w:r>
      <w:r w:rsidR="003E5AC8">
        <w:rPr>
          <w:rFonts w:ascii="Times New Roman" w:hAnsi="Times New Roman" w:cs="Times New Roman"/>
          <w:sz w:val="24"/>
          <w:szCs w:val="24"/>
        </w:rPr>
        <w:t xml:space="preserve"> naziv općina Gradac,</w:t>
      </w:r>
      <w:r>
        <w:rPr>
          <w:rFonts w:ascii="Times New Roman" w:hAnsi="Times New Roman" w:cs="Times New Roman"/>
          <w:sz w:val="24"/>
          <w:szCs w:val="24"/>
        </w:rPr>
        <w:t xml:space="preserve"> te naziv upravnog tijela – Jedinstveni upravni odjel. </w:t>
      </w:r>
    </w:p>
    <w:p w:rsidR="004F1A18" w:rsidRDefault="004F1A18" w:rsidP="004F1A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Zaglavlje akata Jedinstvenog upravnog odjela sadrže : </w:t>
      </w:r>
      <w:r w:rsidRPr="004F1A18">
        <w:rPr>
          <w:rFonts w:ascii="Times New Roman" w:hAnsi="Times New Roman" w:cs="Times New Roman"/>
          <w:sz w:val="24"/>
          <w:szCs w:val="24"/>
        </w:rPr>
        <w:t>grb Repu</w:t>
      </w:r>
      <w:r w:rsidR="001C277C">
        <w:rPr>
          <w:rFonts w:ascii="Times New Roman" w:hAnsi="Times New Roman" w:cs="Times New Roman"/>
          <w:sz w:val="24"/>
          <w:szCs w:val="24"/>
        </w:rPr>
        <w:t>blike Hrvatske, REPUBLIKA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77C">
        <w:rPr>
          <w:rFonts w:ascii="Times New Roman" w:hAnsi="Times New Roman" w:cs="Times New Roman"/>
          <w:sz w:val="24"/>
          <w:szCs w:val="24"/>
        </w:rPr>
        <w:t>HRVATSKA</w:t>
      </w:r>
      <w:r w:rsidRPr="004F1A18">
        <w:rPr>
          <w:rFonts w:ascii="Times New Roman" w:hAnsi="Times New Roman" w:cs="Times New Roman"/>
          <w:sz w:val="24"/>
          <w:szCs w:val="24"/>
        </w:rPr>
        <w:t>,</w:t>
      </w:r>
      <w:r w:rsidR="001C277C">
        <w:rPr>
          <w:rFonts w:ascii="Times New Roman" w:hAnsi="Times New Roman" w:cs="Times New Roman"/>
          <w:sz w:val="24"/>
          <w:szCs w:val="24"/>
        </w:rPr>
        <w:t xml:space="preserve"> SPLITSKO DALMATINSKA ŽUPANIJA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533">
        <w:rPr>
          <w:rFonts w:ascii="Times New Roman" w:hAnsi="Times New Roman" w:cs="Times New Roman"/>
          <w:sz w:val="24"/>
          <w:szCs w:val="24"/>
        </w:rPr>
        <w:t xml:space="preserve">OPĆINA GRADAC, </w:t>
      </w:r>
      <w:r w:rsidR="00F54D1A">
        <w:rPr>
          <w:rFonts w:ascii="Times New Roman" w:hAnsi="Times New Roman" w:cs="Times New Roman"/>
          <w:sz w:val="24"/>
          <w:szCs w:val="24"/>
        </w:rPr>
        <w:t xml:space="preserve">JEDINSTVENI UPRAVNI ODJEL, </w:t>
      </w:r>
      <w:r w:rsidR="001C277C">
        <w:rPr>
          <w:rFonts w:ascii="Times New Roman" w:hAnsi="Times New Roman" w:cs="Times New Roman"/>
          <w:sz w:val="24"/>
          <w:szCs w:val="24"/>
        </w:rPr>
        <w:t>k</w:t>
      </w:r>
      <w:r w:rsidR="001C277C" w:rsidRPr="001C277C">
        <w:rPr>
          <w:rFonts w:ascii="Times New Roman" w:hAnsi="Times New Roman" w:cs="Times New Roman"/>
          <w:sz w:val="24"/>
          <w:szCs w:val="24"/>
        </w:rPr>
        <w:t>lasifikacijsku oznaku, urudžbeni broj, te datum i mjesto izrade akta</w:t>
      </w:r>
      <w:r w:rsidR="001C27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6F2D" w:rsidRPr="004F6F2D" w:rsidRDefault="004F6F2D" w:rsidP="004F6F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2D" w:rsidRPr="00FE1533" w:rsidRDefault="004F6F2D" w:rsidP="004F6F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53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E1533">
        <w:rPr>
          <w:rFonts w:ascii="Times New Roman" w:hAnsi="Times New Roman" w:cs="Times New Roman"/>
          <w:b/>
          <w:sz w:val="24"/>
          <w:szCs w:val="24"/>
        </w:rPr>
        <w:t>5</w:t>
      </w:r>
      <w:r w:rsidRPr="00FE1533">
        <w:rPr>
          <w:rFonts w:ascii="Times New Roman" w:hAnsi="Times New Roman" w:cs="Times New Roman"/>
          <w:b/>
          <w:sz w:val="24"/>
          <w:szCs w:val="24"/>
        </w:rPr>
        <w:t>.</w:t>
      </w:r>
    </w:p>
    <w:p w:rsidR="004F6F2D" w:rsidRDefault="004F6F2D" w:rsidP="004F6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F2D">
        <w:rPr>
          <w:rFonts w:ascii="Times New Roman" w:hAnsi="Times New Roman" w:cs="Times New Roman"/>
          <w:sz w:val="24"/>
          <w:szCs w:val="24"/>
        </w:rPr>
        <w:t>Jedinstveni upravni odjel nema ustrojstvenih jedinica već radna mjesta za određena područja ili više područja iz njegovog djelokruga.</w:t>
      </w:r>
    </w:p>
    <w:p w:rsidR="004F6F2D" w:rsidRDefault="004F6F2D" w:rsidP="004F6F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6F2D" w:rsidRPr="00FE1533" w:rsidRDefault="004F6F2D" w:rsidP="004F6F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53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E1533">
        <w:rPr>
          <w:rFonts w:ascii="Times New Roman" w:hAnsi="Times New Roman" w:cs="Times New Roman"/>
          <w:b/>
          <w:sz w:val="24"/>
          <w:szCs w:val="24"/>
        </w:rPr>
        <w:t>6</w:t>
      </w:r>
      <w:r w:rsidRPr="00FE1533">
        <w:rPr>
          <w:rFonts w:ascii="Times New Roman" w:hAnsi="Times New Roman" w:cs="Times New Roman"/>
          <w:b/>
          <w:sz w:val="24"/>
          <w:szCs w:val="24"/>
        </w:rPr>
        <w:t>.</w:t>
      </w:r>
    </w:p>
    <w:p w:rsidR="004F6F2D" w:rsidRPr="004F6F2D" w:rsidRDefault="004F6F2D" w:rsidP="004F6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F2D">
        <w:rPr>
          <w:rFonts w:ascii="Times New Roman" w:hAnsi="Times New Roman" w:cs="Times New Roman"/>
          <w:sz w:val="24"/>
          <w:szCs w:val="24"/>
        </w:rPr>
        <w:t>Općinski načelnik usmjerava djelovanje Jedinstvenog upravnog odjela u obavljanju poslova iz njegovog samoupravnog djelokruga i nadzire njegov rad.</w:t>
      </w:r>
    </w:p>
    <w:p w:rsidR="004F6F2D" w:rsidRDefault="004F6F2D" w:rsidP="004F6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F2D">
        <w:rPr>
          <w:rFonts w:ascii="Times New Roman" w:hAnsi="Times New Roman" w:cs="Times New Roman"/>
          <w:sz w:val="24"/>
          <w:szCs w:val="24"/>
        </w:rPr>
        <w:t>Sredstva za rad Jedinstvenog upravnog odjela osiguravaju se u Proračunu općine Gradac.</w:t>
      </w:r>
    </w:p>
    <w:p w:rsidR="002F0F8D" w:rsidRDefault="002F0F8D" w:rsidP="004F1A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2D" w:rsidRPr="004F6F2D" w:rsidRDefault="004F6F2D" w:rsidP="004F1A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6F2D">
        <w:rPr>
          <w:rFonts w:ascii="Times New Roman" w:hAnsi="Times New Roman" w:cs="Times New Roman"/>
          <w:b/>
          <w:sz w:val="24"/>
          <w:szCs w:val="24"/>
        </w:rPr>
        <w:t>II. DJELOKRUG UPRAVNOG ODJELA</w:t>
      </w:r>
    </w:p>
    <w:p w:rsidR="004F6F2D" w:rsidRDefault="004F6F2D" w:rsidP="004F1A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0F8D" w:rsidRPr="00FE1533" w:rsidRDefault="002F0F8D" w:rsidP="002F0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53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E1533">
        <w:rPr>
          <w:rFonts w:ascii="Times New Roman" w:hAnsi="Times New Roman" w:cs="Times New Roman"/>
          <w:b/>
          <w:sz w:val="24"/>
          <w:szCs w:val="24"/>
        </w:rPr>
        <w:t>7</w:t>
      </w:r>
      <w:r w:rsidRPr="00FE1533">
        <w:rPr>
          <w:rFonts w:ascii="Times New Roman" w:hAnsi="Times New Roman" w:cs="Times New Roman"/>
          <w:b/>
          <w:sz w:val="24"/>
          <w:szCs w:val="24"/>
        </w:rPr>
        <w:t>.</w:t>
      </w:r>
    </w:p>
    <w:p w:rsidR="002F0F8D" w:rsidRDefault="002F0F8D" w:rsidP="002F0F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F8D">
        <w:rPr>
          <w:rFonts w:ascii="Times New Roman" w:hAnsi="Times New Roman" w:cs="Times New Roman"/>
          <w:sz w:val="24"/>
          <w:szCs w:val="24"/>
        </w:rPr>
        <w:t>Jedinstveni upravni odjel obavlja poslove iz samoupravnog djelokruga općine Gradac, kao i poslove državne uprave koji su zakonom prenijeti na općinu.</w:t>
      </w:r>
    </w:p>
    <w:p w:rsidR="004A34A7" w:rsidRDefault="004A34A7" w:rsidP="00F95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4A7" w:rsidRPr="004A34A7" w:rsidRDefault="004A34A7" w:rsidP="004A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4A7">
        <w:rPr>
          <w:rFonts w:ascii="Times New Roman" w:hAnsi="Times New Roman" w:cs="Times New Roman"/>
          <w:b/>
          <w:sz w:val="24"/>
          <w:szCs w:val="24"/>
        </w:rPr>
        <w:t>Članak</w:t>
      </w:r>
      <w:r w:rsidR="00FE1533">
        <w:rPr>
          <w:rFonts w:ascii="Times New Roman" w:hAnsi="Times New Roman" w:cs="Times New Roman"/>
          <w:b/>
          <w:sz w:val="24"/>
          <w:szCs w:val="24"/>
        </w:rPr>
        <w:t xml:space="preserve"> 8.</w:t>
      </w:r>
    </w:p>
    <w:p w:rsidR="00F95EA1" w:rsidRDefault="00F95EA1" w:rsidP="00F95E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EA1">
        <w:rPr>
          <w:rFonts w:ascii="Times New Roman" w:hAnsi="Times New Roman" w:cs="Times New Roman"/>
          <w:sz w:val="24"/>
          <w:szCs w:val="24"/>
        </w:rPr>
        <w:t>Jedinstveni upravni odjel obavlja upravne i stručne poslove iz samoupravnog djelokruga Općine kao jedinice lokalne samouprave, sukladno zakonima i drugim propisima i to naročito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5EA1" w:rsidRPr="00F95EA1" w:rsidRDefault="00F95EA1" w:rsidP="006F511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5EA1">
        <w:rPr>
          <w:rFonts w:ascii="Times New Roman" w:hAnsi="Times New Roman" w:cs="Times New Roman"/>
          <w:sz w:val="24"/>
          <w:szCs w:val="24"/>
        </w:rPr>
        <w:t>poslove vezane za gospodarski razvoj i poticanje gospodarskog razvoja od interesa za Općinu,</w:t>
      </w:r>
    </w:p>
    <w:p w:rsidR="00F95EA1" w:rsidRPr="00EE29B5" w:rsidRDefault="00F95EA1" w:rsidP="00EE29B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5EA1">
        <w:rPr>
          <w:rFonts w:ascii="Times New Roman" w:hAnsi="Times New Roman" w:cs="Times New Roman"/>
          <w:sz w:val="24"/>
          <w:szCs w:val="24"/>
        </w:rPr>
        <w:t>poslove iz oblasti komunalnog gospodarstva: izrada programa izgradnje i održavanja</w:t>
      </w:r>
      <w:r w:rsidR="00EE29B5">
        <w:rPr>
          <w:rFonts w:ascii="Times New Roman" w:hAnsi="Times New Roman" w:cs="Times New Roman"/>
          <w:sz w:val="24"/>
          <w:szCs w:val="24"/>
        </w:rPr>
        <w:t xml:space="preserve"> </w:t>
      </w:r>
      <w:r w:rsidRPr="00EE29B5">
        <w:rPr>
          <w:rFonts w:ascii="Times New Roman" w:hAnsi="Times New Roman" w:cs="Times New Roman"/>
          <w:sz w:val="24"/>
          <w:szCs w:val="24"/>
        </w:rPr>
        <w:t xml:space="preserve">komunalne infrastrukture, upravni postupci u oblasti komunalnog gospodarstva, </w:t>
      </w:r>
      <w:r w:rsidR="00700FC0" w:rsidRPr="00EE29B5">
        <w:rPr>
          <w:rFonts w:ascii="Times New Roman" w:hAnsi="Times New Roman" w:cs="Times New Roman"/>
          <w:sz w:val="24"/>
          <w:szCs w:val="24"/>
        </w:rPr>
        <w:t xml:space="preserve">provedba </w:t>
      </w:r>
      <w:r w:rsidRPr="00EE29B5">
        <w:rPr>
          <w:rFonts w:ascii="Times New Roman" w:hAnsi="Times New Roman" w:cs="Times New Roman"/>
          <w:sz w:val="24"/>
          <w:szCs w:val="24"/>
        </w:rPr>
        <w:t>komunalnog reda,</w:t>
      </w:r>
    </w:p>
    <w:p w:rsidR="006F5118" w:rsidRDefault="00F95EA1" w:rsidP="00F95E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5EA1">
        <w:rPr>
          <w:rFonts w:ascii="Times New Roman" w:hAnsi="Times New Roman" w:cs="Times New Roman"/>
          <w:sz w:val="24"/>
          <w:szCs w:val="24"/>
        </w:rPr>
        <w:t>poslove iz oblasti prostornog uređenja i zaštite okoliša,</w:t>
      </w:r>
    </w:p>
    <w:p w:rsidR="00F95EA1" w:rsidRPr="006F5118" w:rsidRDefault="006F5118" w:rsidP="006F51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118">
        <w:rPr>
          <w:rFonts w:ascii="Times New Roman" w:hAnsi="Times New Roman" w:cs="Times New Roman"/>
          <w:sz w:val="24"/>
          <w:szCs w:val="24"/>
        </w:rPr>
        <w:t>poslove iz oblasti društvenih djelatnosti predškolske dobi, socijalne skrbi i udruga građana,</w:t>
      </w:r>
    </w:p>
    <w:p w:rsidR="00F95EA1" w:rsidRPr="00F95EA1" w:rsidRDefault="00F95EA1" w:rsidP="00F95E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5EA1">
        <w:rPr>
          <w:rFonts w:ascii="Times New Roman" w:hAnsi="Times New Roman" w:cs="Times New Roman"/>
          <w:sz w:val="24"/>
          <w:szCs w:val="24"/>
        </w:rPr>
        <w:t>poslove vezane za uređenje prometa na području Općine,</w:t>
      </w:r>
    </w:p>
    <w:p w:rsidR="00F95EA1" w:rsidRPr="00F95EA1" w:rsidRDefault="00F95EA1" w:rsidP="00F95E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5EA1">
        <w:rPr>
          <w:rFonts w:ascii="Times New Roman" w:hAnsi="Times New Roman" w:cs="Times New Roman"/>
          <w:sz w:val="24"/>
          <w:szCs w:val="24"/>
        </w:rPr>
        <w:t>poslove vođenja financijskog i materijalnog poslovanja Općine: izrada proračuna i godišnjeg</w:t>
      </w:r>
      <w:r w:rsidR="006F5118">
        <w:rPr>
          <w:rFonts w:ascii="Times New Roman" w:hAnsi="Times New Roman" w:cs="Times New Roman"/>
          <w:sz w:val="24"/>
          <w:szCs w:val="24"/>
        </w:rPr>
        <w:t xml:space="preserve"> </w:t>
      </w:r>
      <w:r w:rsidRPr="00F95EA1">
        <w:rPr>
          <w:rFonts w:ascii="Times New Roman" w:hAnsi="Times New Roman" w:cs="Times New Roman"/>
          <w:sz w:val="24"/>
          <w:szCs w:val="24"/>
        </w:rPr>
        <w:t>obračuna proračuna Općine, razrez i naplata prihoda koji pripadaju Općini kao jedinici lokalne samouprave, obavljanje računovodstvenih poslova, vođenje knjigovodstvenih evidencija imovine Općine, vođenje poslova osiguranja imovine općine,</w:t>
      </w:r>
    </w:p>
    <w:p w:rsidR="00F95EA1" w:rsidRPr="00F95EA1" w:rsidRDefault="00F95EA1" w:rsidP="00F95E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5EA1">
        <w:rPr>
          <w:rFonts w:ascii="Times New Roman" w:hAnsi="Times New Roman" w:cs="Times New Roman"/>
          <w:sz w:val="24"/>
          <w:szCs w:val="24"/>
        </w:rPr>
        <w:t>poslove opće uprave: opće i kadrovske poslove, obavljanje poslova i vođenje evidencija iz oblasti radnih odnosa, osiguravanje tekućih uvjeta za rad Jedinstvenog upravnog odjela(održavanje, zagrijavanje i čišćenje prostorija, nabava opreme), poslo</w:t>
      </w:r>
      <w:r>
        <w:rPr>
          <w:rFonts w:ascii="Times New Roman" w:hAnsi="Times New Roman" w:cs="Times New Roman"/>
          <w:sz w:val="24"/>
          <w:szCs w:val="24"/>
        </w:rPr>
        <w:t>vi arhiviranja i otpreme pošte.</w:t>
      </w:r>
    </w:p>
    <w:p w:rsidR="00F95EA1" w:rsidRDefault="00F95EA1" w:rsidP="00F95EA1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250BDE" w:rsidRDefault="00250BDE" w:rsidP="00F95EA1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4F6F2D" w:rsidRDefault="004F6F2D" w:rsidP="004F6F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4F6F2D">
        <w:rPr>
          <w:rFonts w:ascii="Times New Roman" w:hAnsi="Times New Roman" w:cs="Times New Roman"/>
          <w:b/>
          <w:sz w:val="24"/>
          <w:szCs w:val="24"/>
        </w:rPr>
        <w:t>NAČIN RADA I UPRAVLJANJA</w:t>
      </w:r>
    </w:p>
    <w:p w:rsidR="004F6F2D" w:rsidRDefault="004F6F2D" w:rsidP="008551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7E" w:rsidRPr="008551AE" w:rsidRDefault="00FB3D7E" w:rsidP="008551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1A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E1533">
        <w:rPr>
          <w:rFonts w:ascii="Times New Roman" w:hAnsi="Times New Roman" w:cs="Times New Roman"/>
          <w:b/>
          <w:sz w:val="24"/>
          <w:szCs w:val="24"/>
        </w:rPr>
        <w:t>9</w:t>
      </w:r>
      <w:r w:rsidRPr="008551AE">
        <w:rPr>
          <w:rFonts w:ascii="Times New Roman" w:hAnsi="Times New Roman" w:cs="Times New Roman"/>
          <w:b/>
          <w:sz w:val="24"/>
          <w:szCs w:val="24"/>
        </w:rPr>
        <w:t>.</w:t>
      </w:r>
    </w:p>
    <w:p w:rsidR="00FB3D7E" w:rsidRPr="006F5118" w:rsidRDefault="00FB3D7E" w:rsidP="006F5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118">
        <w:rPr>
          <w:rFonts w:ascii="Times New Roman" w:hAnsi="Times New Roman" w:cs="Times New Roman"/>
          <w:sz w:val="24"/>
          <w:szCs w:val="24"/>
        </w:rPr>
        <w:t xml:space="preserve">Jedinstvenim upravnim odjelom rukovodi pročelnik, koji se imenuje </w:t>
      </w:r>
      <w:r w:rsidR="00250BDE">
        <w:rPr>
          <w:rFonts w:ascii="Times New Roman" w:hAnsi="Times New Roman" w:cs="Times New Roman"/>
          <w:sz w:val="24"/>
          <w:szCs w:val="24"/>
        </w:rPr>
        <w:t>i razrješuje na način propisan Z</w:t>
      </w:r>
      <w:r w:rsidRPr="006F5118">
        <w:rPr>
          <w:rFonts w:ascii="Times New Roman" w:hAnsi="Times New Roman" w:cs="Times New Roman"/>
          <w:sz w:val="24"/>
          <w:szCs w:val="24"/>
        </w:rPr>
        <w:t>akonom.</w:t>
      </w:r>
    </w:p>
    <w:p w:rsidR="00FB3D7E" w:rsidRPr="006F5118" w:rsidRDefault="00FB3D7E" w:rsidP="006F5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118">
        <w:rPr>
          <w:rFonts w:ascii="Times New Roman" w:hAnsi="Times New Roman" w:cs="Times New Roman"/>
          <w:sz w:val="24"/>
          <w:szCs w:val="24"/>
        </w:rPr>
        <w:t>U razdoblju duže odsutnosti pročelnika, a najduže do njegova povratka na posao, općinski načelnik može iz redova službenika Jedinstvenog upravnog odjela koji ispunjavaju uvjete za raspored na odnosno radno mjesto privremeno imenovati vršitelja dužnosti pročelnika.</w:t>
      </w:r>
    </w:p>
    <w:p w:rsidR="00FB3D7E" w:rsidRPr="006F5118" w:rsidRDefault="00FB3D7E" w:rsidP="006F5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118">
        <w:rPr>
          <w:rFonts w:ascii="Times New Roman" w:hAnsi="Times New Roman" w:cs="Times New Roman"/>
          <w:sz w:val="24"/>
          <w:szCs w:val="24"/>
        </w:rPr>
        <w:t>U odnosu na službenike i namještenike raspoređene u upravnom tijelu pročelnik ima položaj čelnika tijela određen propisima o službeničkim i radnim odnosima.</w:t>
      </w:r>
    </w:p>
    <w:p w:rsidR="00FB3D7E" w:rsidRDefault="00FB3D7E" w:rsidP="00FB3D7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FB3D7E" w:rsidRPr="008551AE" w:rsidRDefault="00FB3D7E" w:rsidP="008551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51AE">
        <w:rPr>
          <w:rFonts w:ascii="Times New Roman" w:hAnsi="Times New Roman" w:cs="Times New Roman"/>
          <w:b/>
          <w:sz w:val="24"/>
          <w:szCs w:val="24"/>
        </w:rPr>
        <w:t>Članak</w:t>
      </w:r>
      <w:r w:rsidRPr="008551AE">
        <w:rPr>
          <w:rFonts w:ascii="Times New Roman" w:hAnsi="Times New Roman" w:cs="Times New Roman"/>
          <w:sz w:val="24"/>
          <w:szCs w:val="24"/>
        </w:rPr>
        <w:t xml:space="preserve"> </w:t>
      </w:r>
      <w:r w:rsidR="00FE1533" w:rsidRPr="00FE1533">
        <w:rPr>
          <w:rFonts w:ascii="Times New Roman" w:hAnsi="Times New Roman" w:cs="Times New Roman"/>
          <w:b/>
          <w:sz w:val="24"/>
          <w:szCs w:val="24"/>
        </w:rPr>
        <w:t>10</w:t>
      </w:r>
      <w:r w:rsidRPr="008551AE">
        <w:rPr>
          <w:rFonts w:ascii="Times New Roman" w:hAnsi="Times New Roman" w:cs="Times New Roman"/>
          <w:sz w:val="24"/>
          <w:szCs w:val="24"/>
        </w:rPr>
        <w:t>.</w:t>
      </w:r>
    </w:p>
    <w:p w:rsidR="00FB3D7E" w:rsidRPr="006F5118" w:rsidRDefault="00FB3D7E" w:rsidP="006F5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118">
        <w:rPr>
          <w:rFonts w:ascii="Times New Roman" w:hAnsi="Times New Roman" w:cs="Times New Roman"/>
          <w:sz w:val="24"/>
          <w:szCs w:val="24"/>
        </w:rPr>
        <w:t>Upravne, stručne i ostale poslove u Jedinstvenom upravnom odjelu obavljaju službenici i namještenici. Službenici obavljaju upravne i stručne poslove iz djelokruga Jedinstvenog upravnog odjela, a namještenici obavljaju prateće i pomoćne poslove</w:t>
      </w:r>
      <w:r w:rsidR="003E5A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3D7E" w:rsidRPr="003E5AC8" w:rsidRDefault="00FB3D7E" w:rsidP="003E5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9B5" w:rsidRDefault="00EE29B5" w:rsidP="00EE2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9B5" w:rsidRDefault="00EE29B5" w:rsidP="00EE2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3D7E" w:rsidRPr="008551AE" w:rsidRDefault="00FB3D7E" w:rsidP="00EE2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51AE">
        <w:rPr>
          <w:rFonts w:ascii="Times New Roman" w:hAnsi="Times New Roman" w:cs="Times New Roman"/>
          <w:b/>
          <w:sz w:val="24"/>
          <w:szCs w:val="24"/>
        </w:rPr>
        <w:t>Članak</w:t>
      </w:r>
      <w:r w:rsidRPr="008551AE">
        <w:rPr>
          <w:rFonts w:ascii="Times New Roman" w:hAnsi="Times New Roman" w:cs="Times New Roman"/>
          <w:sz w:val="24"/>
          <w:szCs w:val="24"/>
        </w:rPr>
        <w:t xml:space="preserve"> </w:t>
      </w:r>
      <w:r w:rsidR="00FE1533">
        <w:rPr>
          <w:rFonts w:ascii="Times New Roman" w:hAnsi="Times New Roman" w:cs="Times New Roman"/>
          <w:b/>
          <w:sz w:val="24"/>
          <w:szCs w:val="24"/>
        </w:rPr>
        <w:t>11</w:t>
      </w:r>
      <w:r w:rsidRPr="008551AE">
        <w:rPr>
          <w:rFonts w:ascii="Times New Roman" w:hAnsi="Times New Roman" w:cs="Times New Roman"/>
          <w:sz w:val="24"/>
          <w:szCs w:val="24"/>
        </w:rPr>
        <w:t>.</w:t>
      </w:r>
    </w:p>
    <w:p w:rsidR="00FB3D7E" w:rsidRPr="006F5118" w:rsidRDefault="00FB3D7E" w:rsidP="006F5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118">
        <w:rPr>
          <w:rFonts w:ascii="Times New Roman" w:hAnsi="Times New Roman" w:cs="Times New Roman"/>
          <w:sz w:val="24"/>
          <w:szCs w:val="24"/>
        </w:rPr>
        <w:t>Unutarnje ustrojstvo, sistematizacija radnih mjesta i druga organizacijska pitanja djelovanja Jedinstvenog upravnog odjela uređuju se Pravilnikom o unutarnjem redu Jedinstvenog upravnog odjela.</w:t>
      </w:r>
    </w:p>
    <w:p w:rsidR="00700FC0" w:rsidRDefault="00FB3D7E" w:rsidP="006F5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118">
        <w:rPr>
          <w:rFonts w:ascii="Times New Roman" w:hAnsi="Times New Roman" w:cs="Times New Roman"/>
          <w:sz w:val="24"/>
          <w:szCs w:val="24"/>
        </w:rPr>
        <w:t xml:space="preserve">Pravilnik o unutarnjem redu Jedinstvenog upravnog </w:t>
      </w:r>
      <w:r w:rsidR="00851416">
        <w:rPr>
          <w:rFonts w:ascii="Times New Roman" w:hAnsi="Times New Roman" w:cs="Times New Roman"/>
          <w:sz w:val="24"/>
          <w:szCs w:val="24"/>
        </w:rPr>
        <w:t xml:space="preserve">odjela </w:t>
      </w:r>
      <w:r w:rsidRPr="006F5118">
        <w:rPr>
          <w:rFonts w:ascii="Times New Roman" w:hAnsi="Times New Roman" w:cs="Times New Roman"/>
          <w:sz w:val="24"/>
          <w:szCs w:val="24"/>
        </w:rPr>
        <w:t>općinski načelnik</w:t>
      </w:r>
      <w:r w:rsidR="00F6740C">
        <w:rPr>
          <w:rFonts w:ascii="Times New Roman" w:hAnsi="Times New Roman" w:cs="Times New Roman"/>
          <w:sz w:val="24"/>
          <w:szCs w:val="24"/>
        </w:rPr>
        <w:t xml:space="preserve"> će donijeti u roku od 30 dana od dana stupanja na snagu ove Odluke.</w:t>
      </w:r>
    </w:p>
    <w:p w:rsidR="00F6740C" w:rsidRDefault="00F6740C" w:rsidP="006F5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BDE" w:rsidRDefault="00250BDE" w:rsidP="006F5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1AE" w:rsidRDefault="004F6F2D" w:rsidP="00250B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4F6F2D">
        <w:rPr>
          <w:rFonts w:ascii="Times New Roman" w:hAnsi="Times New Roman" w:cs="Times New Roman"/>
          <w:b/>
          <w:sz w:val="24"/>
          <w:szCs w:val="24"/>
        </w:rPr>
        <w:t>PRIJELAZNE I ZAVRŠNE ODREDBE</w:t>
      </w:r>
    </w:p>
    <w:p w:rsidR="00250BDE" w:rsidRPr="00250BDE" w:rsidRDefault="00250BDE" w:rsidP="00250B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AE" w:rsidRPr="008551AE" w:rsidRDefault="008551AE" w:rsidP="008551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1A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E1533">
        <w:rPr>
          <w:rFonts w:ascii="Times New Roman" w:hAnsi="Times New Roman" w:cs="Times New Roman"/>
          <w:b/>
          <w:sz w:val="24"/>
          <w:szCs w:val="24"/>
        </w:rPr>
        <w:t>12</w:t>
      </w:r>
      <w:r w:rsidRPr="008551AE">
        <w:rPr>
          <w:rFonts w:ascii="Times New Roman" w:hAnsi="Times New Roman" w:cs="Times New Roman"/>
          <w:b/>
          <w:sz w:val="24"/>
          <w:szCs w:val="24"/>
        </w:rPr>
        <w:t>.</w:t>
      </w:r>
    </w:p>
    <w:p w:rsidR="008551AE" w:rsidRPr="008551AE" w:rsidRDefault="008551AE" w:rsidP="00855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1AE">
        <w:rPr>
          <w:rFonts w:ascii="Times New Roman" w:hAnsi="Times New Roman" w:cs="Times New Roman"/>
          <w:sz w:val="24"/>
          <w:szCs w:val="24"/>
        </w:rPr>
        <w:t xml:space="preserve">Danom stupanja na snagu ove Odluke prestaje važiti </w:t>
      </w:r>
      <w:r>
        <w:rPr>
          <w:rFonts w:ascii="Times New Roman" w:hAnsi="Times New Roman" w:cs="Times New Roman"/>
          <w:sz w:val="24"/>
          <w:szCs w:val="24"/>
        </w:rPr>
        <w:t>Odluka o ustrojstvu općinske uprave općine Gradac ( „Službeni glasnik“ 07/10) .</w:t>
      </w:r>
    </w:p>
    <w:p w:rsidR="008551AE" w:rsidRDefault="008551AE" w:rsidP="00FE15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AE" w:rsidRPr="008551AE" w:rsidRDefault="008551AE" w:rsidP="008551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1A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E1533">
        <w:rPr>
          <w:rFonts w:ascii="Times New Roman" w:hAnsi="Times New Roman" w:cs="Times New Roman"/>
          <w:b/>
          <w:sz w:val="24"/>
          <w:szCs w:val="24"/>
        </w:rPr>
        <w:t>13</w:t>
      </w:r>
      <w:r w:rsidRPr="008551AE">
        <w:rPr>
          <w:rFonts w:ascii="Times New Roman" w:hAnsi="Times New Roman" w:cs="Times New Roman"/>
          <w:b/>
          <w:sz w:val="24"/>
          <w:szCs w:val="24"/>
        </w:rPr>
        <w:t>.</w:t>
      </w:r>
    </w:p>
    <w:p w:rsidR="008551AE" w:rsidRDefault="008551AE" w:rsidP="006F5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1AE">
        <w:rPr>
          <w:rFonts w:ascii="Times New Roman" w:hAnsi="Times New Roman" w:cs="Times New Roman"/>
          <w:sz w:val="24"/>
          <w:szCs w:val="24"/>
        </w:rPr>
        <w:t>Ova Odluka stupa na snagu prvog dana od dana objave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Pr="008551AE">
        <w:rPr>
          <w:rFonts w:ascii="Times New Roman" w:hAnsi="Times New Roman" w:cs="Times New Roman"/>
          <w:sz w:val="24"/>
          <w:szCs w:val="24"/>
        </w:rPr>
        <w:t>„ Službenom glasniku“ , službenom glasilu općine Gradac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29B5" w:rsidRDefault="00EE29B5" w:rsidP="00EE2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9B5" w:rsidRDefault="00EE29B5" w:rsidP="00EE2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9B5" w:rsidRPr="00EE29B5" w:rsidRDefault="00EE29B5" w:rsidP="00EE2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9B5">
        <w:rPr>
          <w:rFonts w:ascii="Times New Roman" w:hAnsi="Times New Roman" w:cs="Times New Roman"/>
          <w:sz w:val="24"/>
          <w:szCs w:val="24"/>
        </w:rPr>
        <w:t>Klasa: 022-05/16-01/</w:t>
      </w:r>
      <w:r w:rsidR="00250BDE">
        <w:rPr>
          <w:rFonts w:ascii="Times New Roman" w:hAnsi="Times New Roman" w:cs="Times New Roman"/>
          <w:sz w:val="24"/>
          <w:szCs w:val="24"/>
        </w:rPr>
        <w:t>17</w:t>
      </w:r>
    </w:p>
    <w:p w:rsidR="00EE29B5" w:rsidRPr="00EE29B5" w:rsidRDefault="00EE29B5" w:rsidP="00EE2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9B5">
        <w:rPr>
          <w:rFonts w:ascii="Times New Roman" w:hAnsi="Times New Roman" w:cs="Times New Roman"/>
          <w:sz w:val="24"/>
          <w:szCs w:val="24"/>
        </w:rPr>
        <w:t xml:space="preserve">Urbroj: 2147-04/16-01 </w:t>
      </w:r>
    </w:p>
    <w:p w:rsidR="004A34A7" w:rsidRDefault="00EE29B5" w:rsidP="00EE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Gradac, </w:t>
      </w:r>
      <w:r w:rsidR="00250BDE">
        <w:rPr>
          <w:rFonts w:ascii="Times New Roman" w:hAnsi="Times New Roman" w:cs="Times New Roman"/>
          <w:sz w:val="24"/>
          <w:szCs w:val="24"/>
        </w:rPr>
        <w:t xml:space="preserve">28. </w:t>
      </w:r>
      <w:r>
        <w:rPr>
          <w:rFonts w:ascii="Times New Roman" w:hAnsi="Times New Roman" w:cs="Times New Roman"/>
          <w:sz w:val="24"/>
          <w:szCs w:val="24"/>
        </w:rPr>
        <w:t xml:space="preserve">srpnja  </w:t>
      </w:r>
      <w:r w:rsidRPr="00EE29B5">
        <w:rPr>
          <w:rFonts w:ascii="Times New Roman" w:hAnsi="Times New Roman" w:cs="Times New Roman"/>
          <w:sz w:val="24"/>
          <w:szCs w:val="24"/>
        </w:rPr>
        <w:t>2016. godine</w:t>
      </w:r>
    </w:p>
    <w:p w:rsidR="008551AE" w:rsidRDefault="008551AE" w:rsidP="00700F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9B5" w:rsidRDefault="00EE29B5" w:rsidP="00700F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BDE" w:rsidRDefault="00250BDE" w:rsidP="00700F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BDE" w:rsidRDefault="00250BDE" w:rsidP="00250BDE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250BDE" w:rsidRDefault="00250BDE" w:rsidP="00700F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Općinskog vijeća općine Gradac</w:t>
      </w:r>
    </w:p>
    <w:p w:rsidR="00250BDE" w:rsidRDefault="00250BDE" w:rsidP="00700F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Branko Kosović</w:t>
      </w:r>
    </w:p>
    <w:sectPr w:rsidR="00250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1C" w:rsidRDefault="0052591C" w:rsidP="004A34A7">
      <w:pPr>
        <w:spacing w:after="0" w:line="240" w:lineRule="auto"/>
      </w:pPr>
      <w:r>
        <w:separator/>
      </w:r>
    </w:p>
  </w:endnote>
  <w:endnote w:type="continuationSeparator" w:id="0">
    <w:p w:rsidR="0052591C" w:rsidRDefault="0052591C" w:rsidP="004A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1C" w:rsidRDefault="0052591C" w:rsidP="004A34A7">
      <w:pPr>
        <w:spacing w:after="0" w:line="240" w:lineRule="auto"/>
      </w:pPr>
      <w:r>
        <w:separator/>
      </w:r>
    </w:p>
  </w:footnote>
  <w:footnote w:type="continuationSeparator" w:id="0">
    <w:p w:rsidR="0052591C" w:rsidRDefault="0052591C" w:rsidP="004A3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12FE"/>
    <w:multiLevelType w:val="hybridMultilevel"/>
    <w:tmpl w:val="DE34FE84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C2"/>
    <w:rsid w:val="000A7F75"/>
    <w:rsid w:val="001A31F0"/>
    <w:rsid w:val="001C277C"/>
    <w:rsid w:val="00250BDE"/>
    <w:rsid w:val="00255702"/>
    <w:rsid w:val="00275A3B"/>
    <w:rsid w:val="002E4571"/>
    <w:rsid w:val="002F0F8D"/>
    <w:rsid w:val="003E5AC8"/>
    <w:rsid w:val="003E6705"/>
    <w:rsid w:val="003F6699"/>
    <w:rsid w:val="004A34A7"/>
    <w:rsid w:val="004F05C2"/>
    <w:rsid w:val="004F1A18"/>
    <w:rsid w:val="004F6F2D"/>
    <w:rsid w:val="00504758"/>
    <w:rsid w:val="0052591C"/>
    <w:rsid w:val="006F5118"/>
    <w:rsid w:val="00700FC0"/>
    <w:rsid w:val="0081045F"/>
    <w:rsid w:val="00851416"/>
    <w:rsid w:val="008551AE"/>
    <w:rsid w:val="00902490"/>
    <w:rsid w:val="00AE3CCF"/>
    <w:rsid w:val="00B77CF3"/>
    <w:rsid w:val="00BB56B0"/>
    <w:rsid w:val="00E00153"/>
    <w:rsid w:val="00E1514E"/>
    <w:rsid w:val="00E427C8"/>
    <w:rsid w:val="00E77C22"/>
    <w:rsid w:val="00EE29B5"/>
    <w:rsid w:val="00F26269"/>
    <w:rsid w:val="00F54D1A"/>
    <w:rsid w:val="00F645EF"/>
    <w:rsid w:val="00F6740C"/>
    <w:rsid w:val="00F95EA1"/>
    <w:rsid w:val="00FB3D7E"/>
    <w:rsid w:val="00F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EA340-9C8E-44EC-BAB4-05713B43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5EA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34A7"/>
  </w:style>
  <w:style w:type="paragraph" w:styleId="Podnoje">
    <w:name w:val="footer"/>
    <w:basedOn w:val="Normal"/>
    <w:link w:val="PodnojeChar"/>
    <w:uiPriority w:val="99"/>
    <w:unhideWhenUsed/>
    <w:rsid w:val="004A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34A7"/>
  </w:style>
  <w:style w:type="paragraph" w:styleId="Tekstbalonia">
    <w:name w:val="Balloon Text"/>
    <w:basedOn w:val="Normal"/>
    <w:link w:val="TekstbaloniaChar"/>
    <w:uiPriority w:val="99"/>
    <w:semiHidden/>
    <w:unhideWhenUsed/>
    <w:rsid w:val="00FE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2016-07-28T09:31:00Z</cp:lastPrinted>
  <dcterms:created xsi:type="dcterms:W3CDTF">2016-07-05T07:33:00Z</dcterms:created>
  <dcterms:modified xsi:type="dcterms:W3CDTF">2016-07-28T09:33:00Z</dcterms:modified>
</cp:coreProperties>
</file>