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463C3" w14:textId="77777777" w:rsidR="00FB41E0" w:rsidRPr="009951BB" w:rsidRDefault="00FB41E0" w:rsidP="00FB41E0">
      <w:pPr>
        <w:rPr>
          <w:rFonts w:ascii="Times New Roman" w:hAnsi="Times New Roman" w:cs="Times New Roman"/>
        </w:rPr>
      </w:pPr>
      <w:r w:rsidRPr="009951BB">
        <w:rPr>
          <w:rFonts w:ascii="Times New Roman" w:hAnsi="Times New Roman" w:cs="Times New Roman"/>
          <w:noProof/>
        </w:rPr>
        <w:drawing>
          <wp:inline distT="0" distB="0" distL="0" distR="0" wp14:anchorId="0FFFCDA7" wp14:editId="63812FC5">
            <wp:extent cx="561905" cy="342857"/>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png"/>
                    <pic:cNvPicPr/>
                  </pic:nvPicPr>
                  <pic:blipFill>
                    <a:blip r:embed="rId5">
                      <a:extLst>
                        <a:ext uri="{28A0092B-C50C-407E-A947-70E740481C1C}">
                          <a14:useLocalDpi xmlns:a14="http://schemas.microsoft.com/office/drawing/2010/main" val="0"/>
                        </a:ext>
                      </a:extLst>
                    </a:blip>
                    <a:stretch>
                      <a:fillRect/>
                    </a:stretch>
                  </pic:blipFill>
                  <pic:spPr>
                    <a:xfrm>
                      <a:off x="0" y="0"/>
                      <a:ext cx="561905" cy="342857"/>
                    </a:xfrm>
                    <a:prstGeom prst="rect">
                      <a:avLst/>
                    </a:prstGeom>
                  </pic:spPr>
                </pic:pic>
              </a:graphicData>
            </a:graphic>
          </wp:inline>
        </w:drawing>
      </w:r>
    </w:p>
    <w:p w14:paraId="32642780" w14:textId="77777777" w:rsidR="00FB41E0" w:rsidRPr="009951BB" w:rsidRDefault="00FB41E0" w:rsidP="00FB41E0">
      <w:pPr>
        <w:spacing w:after="0"/>
        <w:rPr>
          <w:rFonts w:ascii="Times New Roman" w:hAnsi="Times New Roman" w:cs="Times New Roman"/>
          <w:b/>
        </w:rPr>
      </w:pPr>
      <w:r w:rsidRPr="009951BB">
        <w:rPr>
          <w:rFonts w:ascii="Times New Roman" w:hAnsi="Times New Roman" w:cs="Times New Roman"/>
          <w:b/>
        </w:rPr>
        <w:t>REPUBLIKA HRVATSKA</w:t>
      </w:r>
    </w:p>
    <w:p w14:paraId="474C3669" w14:textId="77777777" w:rsidR="00FB41E0" w:rsidRPr="009951BB" w:rsidRDefault="00FB41E0" w:rsidP="00FB41E0">
      <w:pPr>
        <w:spacing w:after="0"/>
        <w:rPr>
          <w:rFonts w:ascii="Times New Roman" w:hAnsi="Times New Roman" w:cs="Times New Roman"/>
          <w:b/>
        </w:rPr>
      </w:pPr>
      <w:r w:rsidRPr="009951BB">
        <w:rPr>
          <w:rFonts w:ascii="Times New Roman" w:hAnsi="Times New Roman" w:cs="Times New Roman"/>
          <w:b/>
        </w:rPr>
        <w:t>SPLITSKO-DALMATINSKA ŽUPANIJA</w:t>
      </w:r>
    </w:p>
    <w:p w14:paraId="51D03CF9" w14:textId="77777777" w:rsidR="00FB41E0" w:rsidRPr="009951BB" w:rsidRDefault="00FB41E0" w:rsidP="00FB41E0">
      <w:pPr>
        <w:spacing w:after="0"/>
        <w:rPr>
          <w:rFonts w:ascii="Times New Roman" w:hAnsi="Times New Roman" w:cs="Times New Roman"/>
          <w:b/>
        </w:rPr>
      </w:pPr>
      <w:r w:rsidRPr="009951BB">
        <w:rPr>
          <w:rFonts w:ascii="Times New Roman" w:hAnsi="Times New Roman" w:cs="Times New Roman"/>
          <w:b/>
        </w:rPr>
        <w:t>OPĆINA GRADAC</w:t>
      </w:r>
    </w:p>
    <w:p w14:paraId="3CC00CB3" w14:textId="77777777" w:rsidR="00FB41E0" w:rsidRPr="009951BB" w:rsidRDefault="00FB41E0" w:rsidP="00FB41E0">
      <w:pPr>
        <w:spacing w:after="0"/>
        <w:rPr>
          <w:rFonts w:ascii="Times New Roman" w:hAnsi="Times New Roman" w:cs="Times New Roman"/>
          <w:b/>
        </w:rPr>
      </w:pPr>
      <w:r w:rsidRPr="009951BB">
        <w:rPr>
          <w:rFonts w:ascii="Times New Roman" w:hAnsi="Times New Roman" w:cs="Times New Roman"/>
          <w:b/>
        </w:rPr>
        <w:t>OPĆINSKI NAČELNIK</w:t>
      </w:r>
    </w:p>
    <w:p w14:paraId="2EB40C9D" w14:textId="77777777" w:rsidR="00FB41E0" w:rsidRPr="009951BB" w:rsidRDefault="00FB41E0" w:rsidP="00FB41E0">
      <w:pPr>
        <w:spacing w:after="0"/>
        <w:rPr>
          <w:rFonts w:ascii="Times New Roman" w:hAnsi="Times New Roman" w:cs="Times New Roman"/>
          <w:b/>
        </w:rPr>
      </w:pPr>
    </w:p>
    <w:p w14:paraId="4C54B7DB" w14:textId="3D41A346" w:rsidR="00FB41E0" w:rsidRPr="009951BB" w:rsidRDefault="00FB41E0" w:rsidP="00FB41E0">
      <w:pPr>
        <w:spacing w:after="0"/>
        <w:rPr>
          <w:rFonts w:ascii="Times New Roman" w:hAnsi="Times New Roman" w:cs="Times New Roman"/>
        </w:rPr>
      </w:pPr>
      <w:r w:rsidRPr="009951BB">
        <w:rPr>
          <w:rFonts w:ascii="Times New Roman" w:hAnsi="Times New Roman" w:cs="Times New Roman"/>
        </w:rPr>
        <w:t>KLASA: 022-05/19-03/1</w:t>
      </w:r>
      <w:r w:rsidR="00453D1E" w:rsidRPr="009951BB">
        <w:rPr>
          <w:rFonts w:ascii="Times New Roman" w:hAnsi="Times New Roman" w:cs="Times New Roman"/>
        </w:rPr>
        <w:t>286</w:t>
      </w:r>
    </w:p>
    <w:p w14:paraId="691E17B6" w14:textId="77777777" w:rsidR="00FB41E0" w:rsidRPr="009951BB" w:rsidRDefault="00FB41E0" w:rsidP="00FB41E0">
      <w:pPr>
        <w:spacing w:after="0"/>
        <w:rPr>
          <w:rFonts w:ascii="Times New Roman" w:hAnsi="Times New Roman" w:cs="Times New Roman"/>
        </w:rPr>
      </w:pPr>
      <w:r w:rsidRPr="009951BB">
        <w:rPr>
          <w:rFonts w:ascii="Times New Roman" w:hAnsi="Times New Roman" w:cs="Times New Roman"/>
        </w:rPr>
        <w:t>URBROJ: 2147-04-19-03</w:t>
      </w:r>
    </w:p>
    <w:p w14:paraId="570AEE64" w14:textId="75B3FDB3" w:rsidR="00FB41E0" w:rsidRPr="009951BB" w:rsidRDefault="00FB41E0" w:rsidP="00FB41E0">
      <w:pPr>
        <w:spacing w:after="0"/>
        <w:rPr>
          <w:rFonts w:ascii="Times New Roman" w:hAnsi="Times New Roman" w:cs="Times New Roman"/>
        </w:rPr>
      </w:pPr>
      <w:r w:rsidRPr="009951BB">
        <w:rPr>
          <w:rFonts w:ascii="Times New Roman" w:hAnsi="Times New Roman" w:cs="Times New Roman"/>
        </w:rPr>
        <w:t>Gradac, 2</w:t>
      </w:r>
      <w:r w:rsidR="00B32F3A" w:rsidRPr="009951BB">
        <w:rPr>
          <w:rFonts w:ascii="Times New Roman" w:hAnsi="Times New Roman" w:cs="Times New Roman"/>
        </w:rPr>
        <w:t>5</w:t>
      </w:r>
      <w:r w:rsidRPr="009951BB">
        <w:rPr>
          <w:rFonts w:ascii="Times New Roman" w:hAnsi="Times New Roman" w:cs="Times New Roman"/>
        </w:rPr>
        <w:t>.</w:t>
      </w:r>
      <w:r w:rsidR="00453D1E" w:rsidRPr="009951BB">
        <w:rPr>
          <w:rFonts w:ascii="Times New Roman" w:hAnsi="Times New Roman" w:cs="Times New Roman"/>
        </w:rPr>
        <w:t>listopada</w:t>
      </w:r>
      <w:r w:rsidRPr="009951BB">
        <w:rPr>
          <w:rFonts w:ascii="Times New Roman" w:hAnsi="Times New Roman" w:cs="Times New Roman"/>
        </w:rPr>
        <w:t xml:space="preserve"> 2019.godine</w:t>
      </w:r>
    </w:p>
    <w:p w14:paraId="596843D9" w14:textId="77777777" w:rsidR="00FB41E0" w:rsidRPr="009951BB" w:rsidRDefault="00FB41E0" w:rsidP="00FB41E0">
      <w:pPr>
        <w:spacing w:after="0"/>
        <w:rPr>
          <w:rFonts w:ascii="Times New Roman" w:hAnsi="Times New Roman" w:cs="Times New Roman"/>
          <w:b/>
        </w:rPr>
      </w:pPr>
    </w:p>
    <w:p w14:paraId="14151659" w14:textId="77777777" w:rsidR="007E1845" w:rsidRPr="009951BB" w:rsidRDefault="007E1845" w:rsidP="007E1845">
      <w:pPr>
        <w:jc w:val="both"/>
        <w:rPr>
          <w:rFonts w:ascii="Times New Roman" w:hAnsi="Times New Roman" w:cs="Times New Roman"/>
        </w:rPr>
      </w:pPr>
    </w:p>
    <w:p w14:paraId="0807130D" w14:textId="4FD08D00" w:rsidR="007E1845" w:rsidRPr="009951BB" w:rsidRDefault="007E1845" w:rsidP="007E1845">
      <w:pPr>
        <w:jc w:val="both"/>
        <w:rPr>
          <w:rFonts w:ascii="Times New Roman" w:hAnsi="Times New Roman" w:cs="Times New Roman"/>
        </w:rPr>
      </w:pPr>
      <w:r w:rsidRPr="009951BB">
        <w:rPr>
          <w:rFonts w:ascii="Times New Roman" w:hAnsi="Times New Roman" w:cs="Times New Roman"/>
        </w:rPr>
        <w:tab/>
        <w:t>Na temelju članka 34. Zakona o fiskalnoj odgovornosti („Narodne novine“ broj 111/18 ),  članka 7. Uredbe o sastavljanju i predaji Izjave o fiskalnoj odgovornost i izvještaja o primjeni fiskalnih pravila („Narodne novine“ broj 95/19 ) i članka 40. Statuta Općine Gradac („Službeni glasnik“, broj 06/18-pročišćeni tekst) općinski načelnik Općine Gradac, donio je</w:t>
      </w:r>
    </w:p>
    <w:p w14:paraId="3F37679C" w14:textId="4B71DEF0" w:rsidR="007E1845" w:rsidRPr="009951BB" w:rsidRDefault="007E1845" w:rsidP="007E1845">
      <w:pPr>
        <w:spacing w:after="0"/>
        <w:jc w:val="both"/>
        <w:rPr>
          <w:rFonts w:ascii="Times New Roman" w:hAnsi="Times New Roman" w:cs="Times New Roman"/>
          <w:b/>
          <w:bCs/>
        </w:rPr>
      </w:pP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b/>
          <w:bCs/>
        </w:rPr>
        <w:tab/>
        <w:t>PROCEDURU O BLAGAJNIČKOM POSLOVANJU</w:t>
      </w:r>
    </w:p>
    <w:p w14:paraId="1DC4A54F" w14:textId="2747ECC5" w:rsidR="007E1845" w:rsidRPr="009951BB" w:rsidRDefault="007E1845" w:rsidP="007E1845">
      <w:pPr>
        <w:spacing w:after="0"/>
        <w:jc w:val="both"/>
        <w:rPr>
          <w:rFonts w:ascii="Times New Roman" w:hAnsi="Times New Roman" w:cs="Times New Roman"/>
          <w:b/>
          <w:bCs/>
        </w:rPr>
      </w:pPr>
      <w:r w:rsidRPr="009951BB">
        <w:rPr>
          <w:rFonts w:ascii="Times New Roman" w:hAnsi="Times New Roman" w:cs="Times New Roman"/>
          <w:b/>
          <w:bCs/>
        </w:rPr>
        <w:tab/>
      </w:r>
      <w:r w:rsidRPr="009951BB">
        <w:rPr>
          <w:rFonts w:ascii="Times New Roman" w:hAnsi="Times New Roman" w:cs="Times New Roman"/>
          <w:b/>
          <w:bCs/>
        </w:rPr>
        <w:tab/>
      </w:r>
      <w:r w:rsidRPr="009951BB">
        <w:rPr>
          <w:rFonts w:ascii="Times New Roman" w:hAnsi="Times New Roman" w:cs="Times New Roman"/>
          <w:b/>
          <w:bCs/>
        </w:rPr>
        <w:tab/>
      </w:r>
      <w:r w:rsidRPr="009951BB">
        <w:rPr>
          <w:rFonts w:ascii="Times New Roman" w:hAnsi="Times New Roman" w:cs="Times New Roman"/>
          <w:b/>
          <w:bCs/>
        </w:rPr>
        <w:tab/>
      </w:r>
      <w:r w:rsidRPr="009951BB">
        <w:rPr>
          <w:rFonts w:ascii="Times New Roman" w:hAnsi="Times New Roman" w:cs="Times New Roman"/>
          <w:b/>
          <w:bCs/>
        </w:rPr>
        <w:tab/>
        <w:t>OPĆINE GRADAC</w:t>
      </w:r>
    </w:p>
    <w:p w14:paraId="0D5317AA" w14:textId="47BF7CEB" w:rsidR="007E1845" w:rsidRPr="009951BB" w:rsidRDefault="007E1845" w:rsidP="007E1845">
      <w:pPr>
        <w:spacing w:after="0"/>
        <w:jc w:val="both"/>
        <w:rPr>
          <w:rFonts w:ascii="Times New Roman" w:hAnsi="Times New Roman" w:cs="Times New Roman"/>
          <w:b/>
          <w:bCs/>
        </w:rPr>
      </w:pPr>
    </w:p>
    <w:p w14:paraId="5420DD55" w14:textId="77777777" w:rsidR="007E1845" w:rsidRPr="009951BB" w:rsidRDefault="007E1845" w:rsidP="007E1845">
      <w:pPr>
        <w:spacing w:after="0"/>
        <w:jc w:val="both"/>
        <w:rPr>
          <w:rFonts w:ascii="Times New Roman" w:hAnsi="Times New Roman" w:cs="Times New Roman"/>
          <w:b/>
          <w:bCs/>
        </w:rPr>
      </w:pPr>
      <w:r w:rsidRPr="009951BB">
        <w:rPr>
          <w:rFonts w:ascii="Times New Roman" w:hAnsi="Times New Roman" w:cs="Times New Roman"/>
          <w:b/>
          <w:bCs/>
        </w:rPr>
        <w:tab/>
      </w:r>
      <w:r w:rsidRPr="009951BB">
        <w:rPr>
          <w:rFonts w:ascii="Times New Roman" w:hAnsi="Times New Roman" w:cs="Times New Roman"/>
          <w:b/>
          <w:bCs/>
        </w:rPr>
        <w:tab/>
      </w:r>
      <w:r w:rsidRPr="009951BB">
        <w:rPr>
          <w:rFonts w:ascii="Times New Roman" w:hAnsi="Times New Roman" w:cs="Times New Roman"/>
          <w:b/>
          <w:bCs/>
        </w:rPr>
        <w:tab/>
      </w:r>
      <w:r w:rsidRPr="009951BB">
        <w:rPr>
          <w:rFonts w:ascii="Times New Roman" w:hAnsi="Times New Roman" w:cs="Times New Roman"/>
          <w:b/>
          <w:bCs/>
        </w:rPr>
        <w:tab/>
      </w:r>
      <w:r w:rsidRPr="009951BB">
        <w:rPr>
          <w:rFonts w:ascii="Times New Roman" w:hAnsi="Times New Roman" w:cs="Times New Roman"/>
          <w:b/>
          <w:bCs/>
        </w:rPr>
        <w:tab/>
      </w:r>
      <w:r w:rsidRPr="009951BB">
        <w:rPr>
          <w:rFonts w:ascii="Times New Roman" w:hAnsi="Times New Roman" w:cs="Times New Roman"/>
          <w:b/>
          <w:bCs/>
        </w:rPr>
        <w:tab/>
        <w:t>Članak 1.</w:t>
      </w:r>
      <w:r w:rsidRPr="009951BB">
        <w:rPr>
          <w:rFonts w:ascii="Times New Roman" w:hAnsi="Times New Roman" w:cs="Times New Roman"/>
          <w:b/>
          <w:bCs/>
        </w:rPr>
        <w:tab/>
      </w:r>
      <w:r w:rsidRPr="009951BB">
        <w:rPr>
          <w:rFonts w:ascii="Times New Roman" w:hAnsi="Times New Roman" w:cs="Times New Roman"/>
          <w:b/>
          <w:bCs/>
        </w:rPr>
        <w:tab/>
      </w:r>
    </w:p>
    <w:p w14:paraId="7E78FA4D" w14:textId="5B878E01" w:rsidR="00E13389" w:rsidRPr="009951BB" w:rsidRDefault="00E13389" w:rsidP="00E13389">
      <w:pPr>
        <w:ind w:firstLine="708"/>
        <w:jc w:val="both"/>
        <w:rPr>
          <w:rFonts w:ascii="Times New Roman" w:hAnsi="Times New Roman" w:cs="Times New Roman"/>
          <w:color w:val="000000"/>
        </w:rPr>
      </w:pPr>
      <w:r w:rsidRPr="009951BB">
        <w:rPr>
          <w:rFonts w:ascii="Times New Roman" w:hAnsi="Times New Roman" w:cs="Times New Roman"/>
        </w:rPr>
        <w:t xml:space="preserve">Ova Procedura uređuje pravila blagajničkog poslovanja </w:t>
      </w:r>
      <w:r w:rsidR="007E491F" w:rsidRPr="009951BB">
        <w:rPr>
          <w:rFonts w:ascii="Times New Roman" w:hAnsi="Times New Roman" w:cs="Times New Roman"/>
        </w:rPr>
        <w:t>Općine Gradac</w:t>
      </w:r>
      <w:r w:rsidRPr="009951BB">
        <w:rPr>
          <w:rFonts w:ascii="Times New Roman" w:hAnsi="Times New Roman" w:cs="Times New Roman"/>
        </w:rPr>
        <w:t>, poslovne knjige i dokumentaciju u blagajničkom poslovanju, kontrolu blagajničkog poslovanja, uredno i pravovremeno vođenje blagajničkog dnevnika, blagajnički maksimum, konzistentnost između stavaka blagajne i izvornih dokumenata,</w:t>
      </w:r>
      <w:r w:rsidRPr="009951BB">
        <w:rPr>
          <w:rFonts w:ascii="Times New Roman" w:hAnsi="Times New Roman" w:cs="Times New Roman"/>
          <w:color w:val="C00000"/>
        </w:rPr>
        <w:t xml:space="preserve"> </w:t>
      </w:r>
      <w:r w:rsidRPr="009951BB">
        <w:rPr>
          <w:rFonts w:ascii="Times New Roman" w:hAnsi="Times New Roman" w:cs="Times New Roman"/>
          <w:color w:val="000000"/>
        </w:rPr>
        <w:t>odgovornost za vođenje blagajne i ostale odredbe.</w:t>
      </w:r>
    </w:p>
    <w:p w14:paraId="6CFB3F1E" w14:textId="36F87F49" w:rsidR="00D77B0B" w:rsidRPr="009951BB" w:rsidRDefault="00D77B0B" w:rsidP="007E1845">
      <w:pPr>
        <w:spacing w:after="0"/>
        <w:jc w:val="both"/>
        <w:rPr>
          <w:rFonts w:ascii="Times New Roman" w:hAnsi="Times New Roman" w:cs="Times New Roman"/>
          <w:b/>
          <w:bCs/>
        </w:rPr>
      </w:pP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b/>
          <w:bCs/>
        </w:rPr>
        <w:t>Članak 2.</w:t>
      </w:r>
    </w:p>
    <w:p w14:paraId="15DA7167" w14:textId="77777777" w:rsidR="007E491F" w:rsidRPr="009951BB" w:rsidRDefault="00D77B0B" w:rsidP="00B32F3A">
      <w:pPr>
        <w:spacing w:after="0"/>
        <w:rPr>
          <w:rFonts w:ascii="Times New Roman" w:hAnsi="Times New Roman" w:cs="Times New Roman"/>
        </w:rPr>
      </w:pP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007E491F" w:rsidRPr="009951BB">
        <w:rPr>
          <w:rFonts w:ascii="Times New Roman" w:hAnsi="Times New Roman" w:cs="Times New Roman"/>
        </w:rPr>
        <w:tab/>
      </w:r>
    </w:p>
    <w:p w14:paraId="6571FCA9" w14:textId="77777777" w:rsidR="007E491F" w:rsidRPr="009951BB" w:rsidRDefault="007E491F" w:rsidP="007E491F">
      <w:pPr>
        <w:jc w:val="both"/>
        <w:rPr>
          <w:rFonts w:ascii="Times New Roman" w:hAnsi="Times New Roman" w:cs="Times New Roman"/>
        </w:rPr>
      </w:pPr>
      <w:r w:rsidRPr="009951BB">
        <w:rPr>
          <w:rFonts w:ascii="Times New Roman" w:hAnsi="Times New Roman" w:cs="Times New Roman"/>
        </w:rPr>
        <w:t>Pojam blagajničkog poslovanja podrazumijeva:</w:t>
      </w:r>
    </w:p>
    <w:p w14:paraId="60F6BAA8" w14:textId="77777777" w:rsidR="007E491F" w:rsidRPr="009951BB" w:rsidRDefault="007E491F" w:rsidP="007E491F">
      <w:pPr>
        <w:numPr>
          <w:ilvl w:val="0"/>
          <w:numId w:val="2"/>
        </w:numPr>
        <w:spacing w:after="0" w:line="240" w:lineRule="auto"/>
        <w:jc w:val="both"/>
        <w:rPr>
          <w:rFonts w:ascii="Times New Roman" w:hAnsi="Times New Roman" w:cs="Times New Roman"/>
        </w:rPr>
      </w:pPr>
      <w:r w:rsidRPr="009951BB">
        <w:rPr>
          <w:rFonts w:ascii="Times New Roman" w:hAnsi="Times New Roman" w:cs="Times New Roman"/>
        </w:rPr>
        <w:t xml:space="preserve">uplate i isplate gotovog novca u blagajnu </w:t>
      </w:r>
    </w:p>
    <w:p w14:paraId="7463A202" w14:textId="77777777" w:rsidR="007E491F" w:rsidRPr="009951BB" w:rsidRDefault="007E491F" w:rsidP="007E491F">
      <w:pPr>
        <w:numPr>
          <w:ilvl w:val="0"/>
          <w:numId w:val="2"/>
        </w:numPr>
        <w:spacing w:after="0" w:line="240" w:lineRule="auto"/>
        <w:jc w:val="both"/>
        <w:rPr>
          <w:rFonts w:ascii="Times New Roman" w:hAnsi="Times New Roman" w:cs="Times New Roman"/>
        </w:rPr>
      </w:pPr>
      <w:r w:rsidRPr="009951BB">
        <w:rPr>
          <w:rFonts w:ascii="Times New Roman" w:hAnsi="Times New Roman" w:cs="Times New Roman"/>
        </w:rPr>
        <w:t>čuvanje i evidentiranje gotovog novca u blagajni</w:t>
      </w:r>
    </w:p>
    <w:p w14:paraId="2D4B24E8" w14:textId="77777777" w:rsidR="007E491F" w:rsidRPr="009951BB" w:rsidRDefault="007E491F" w:rsidP="007E491F">
      <w:pPr>
        <w:numPr>
          <w:ilvl w:val="0"/>
          <w:numId w:val="2"/>
        </w:numPr>
        <w:spacing w:after="0" w:line="240" w:lineRule="auto"/>
        <w:jc w:val="both"/>
        <w:rPr>
          <w:rFonts w:ascii="Times New Roman" w:hAnsi="Times New Roman" w:cs="Times New Roman"/>
        </w:rPr>
      </w:pPr>
      <w:r w:rsidRPr="009951BB">
        <w:rPr>
          <w:rFonts w:ascii="Times New Roman" w:hAnsi="Times New Roman" w:cs="Times New Roman"/>
        </w:rPr>
        <w:t xml:space="preserve">vođenje i čuvanje prateće dokumentacije </w:t>
      </w:r>
    </w:p>
    <w:p w14:paraId="36D3ADA0" w14:textId="77777777" w:rsidR="007E491F" w:rsidRPr="009951BB" w:rsidRDefault="007E491F" w:rsidP="007E491F">
      <w:pPr>
        <w:numPr>
          <w:ilvl w:val="0"/>
          <w:numId w:val="2"/>
        </w:numPr>
        <w:spacing w:after="0" w:line="240" w:lineRule="auto"/>
        <w:jc w:val="both"/>
        <w:rPr>
          <w:rFonts w:ascii="Times New Roman" w:hAnsi="Times New Roman" w:cs="Times New Roman"/>
        </w:rPr>
      </w:pPr>
      <w:r w:rsidRPr="009951BB">
        <w:rPr>
          <w:rFonts w:ascii="Times New Roman" w:hAnsi="Times New Roman" w:cs="Times New Roman"/>
        </w:rPr>
        <w:t>kontrola provođenja blagajničkog poslovanja</w:t>
      </w:r>
    </w:p>
    <w:p w14:paraId="601B0213" w14:textId="22B9AB15" w:rsidR="007E491F" w:rsidRPr="009951BB" w:rsidRDefault="007E491F" w:rsidP="00B32F3A">
      <w:pPr>
        <w:spacing w:after="0"/>
        <w:rPr>
          <w:rFonts w:ascii="Times New Roman" w:hAnsi="Times New Roman" w:cs="Times New Roman"/>
        </w:rPr>
      </w:pPr>
    </w:p>
    <w:p w14:paraId="0DC1C8FD" w14:textId="77777777" w:rsidR="007E491F" w:rsidRPr="009951BB" w:rsidRDefault="007E491F" w:rsidP="007E491F">
      <w:pPr>
        <w:spacing w:after="0"/>
        <w:rPr>
          <w:rStyle w:val="Naglaeno"/>
          <w:rFonts w:ascii="Times New Roman" w:hAnsi="Times New Roman" w:cs="Times New Roman"/>
          <w:b w:val="0"/>
          <w:iCs/>
          <w:color w:val="111111"/>
          <w:shd w:val="clear" w:color="auto" w:fill="FFFFFF"/>
        </w:rPr>
      </w:pPr>
      <w:r w:rsidRPr="009951BB">
        <w:rPr>
          <w:rStyle w:val="Naglaeno"/>
          <w:rFonts w:ascii="Times New Roman" w:hAnsi="Times New Roman" w:cs="Times New Roman"/>
          <w:b w:val="0"/>
          <w:iCs/>
          <w:color w:val="111111"/>
          <w:shd w:val="clear" w:color="auto" w:fill="FFFFFF"/>
        </w:rPr>
        <w:t>Svaka transakcija treba biti evidentirana odgovarajućom blagajničkom ispravom.</w:t>
      </w:r>
    </w:p>
    <w:p w14:paraId="5E484576" w14:textId="77777777" w:rsidR="007E491F" w:rsidRPr="009951BB" w:rsidRDefault="007E491F" w:rsidP="007E491F">
      <w:pPr>
        <w:rPr>
          <w:rFonts w:ascii="Times New Roman" w:hAnsi="Times New Roman" w:cs="Times New Roman"/>
          <w:b/>
        </w:rPr>
      </w:pPr>
      <w:r w:rsidRPr="009951BB">
        <w:rPr>
          <w:rStyle w:val="Naglaeno"/>
          <w:rFonts w:ascii="Times New Roman" w:hAnsi="Times New Roman" w:cs="Times New Roman"/>
          <w:b w:val="0"/>
          <w:iCs/>
          <w:color w:val="111111"/>
          <w:shd w:val="clear" w:color="auto" w:fill="FFFFFF"/>
        </w:rPr>
        <w:t>Blagajničke isprave su blagajnička uplatnica, blagajnička isplatnica i blagajničko izvješće</w:t>
      </w:r>
      <w:r w:rsidRPr="009951BB">
        <w:rPr>
          <w:rStyle w:val="Naglaeno"/>
          <w:rFonts w:ascii="Times New Roman" w:hAnsi="Times New Roman" w:cs="Times New Roman"/>
          <w:i/>
          <w:iCs/>
          <w:color w:val="111111"/>
          <w:shd w:val="clear" w:color="auto" w:fill="FFFFFF"/>
        </w:rPr>
        <w:t>.</w:t>
      </w:r>
    </w:p>
    <w:p w14:paraId="2B8541CB" w14:textId="1A181B17" w:rsidR="00D77B0B" w:rsidRPr="009951BB" w:rsidRDefault="00D77B0B" w:rsidP="00B32F3A">
      <w:pPr>
        <w:spacing w:after="0"/>
        <w:rPr>
          <w:rFonts w:ascii="Times New Roman" w:hAnsi="Times New Roman" w:cs="Times New Roman"/>
          <w:b/>
          <w:bCs/>
        </w:rPr>
      </w:pP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b/>
          <w:bCs/>
        </w:rPr>
        <w:t xml:space="preserve">Članak </w:t>
      </w:r>
      <w:r w:rsidR="00BB741F" w:rsidRPr="009951BB">
        <w:rPr>
          <w:rFonts w:ascii="Times New Roman" w:hAnsi="Times New Roman" w:cs="Times New Roman"/>
          <w:b/>
          <w:bCs/>
        </w:rPr>
        <w:t>3</w:t>
      </w:r>
      <w:r w:rsidRPr="009951BB">
        <w:rPr>
          <w:rFonts w:ascii="Times New Roman" w:hAnsi="Times New Roman" w:cs="Times New Roman"/>
          <w:b/>
          <w:bCs/>
        </w:rPr>
        <w:t>.</w:t>
      </w:r>
    </w:p>
    <w:p w14:paraId="5D7C49BE" w14:textId="68C8366E" w:rsidR="007E491F" w:rsidRPr="009951BB" w:rsidRDefault="007E491F" w:rsidP="007E491F">
      <w:pPr>
        <w:spacing w:after="0"/>
        <w:rPr>
          <w:rFonts w:ascii="Times New Roman" w:hAnsi="Times New Roman" w:cs="Times New Roman"/>
        </w:rPr>
      </w:pPr>
      <w:r w:rsidRPr="009951BB">
        <w:rPr>
          <w:rFonts w:ascii="Times New Roman" w:hAnsi="Times New Roman" w:cs="Times New Roman"/>
        </w:rPr>
        <w:t xml:space="preserve">Blagajnička uplatnica je knjigovodstveni dokument koji </w:t>
      </w:r>
      <w:r w:rsidR="00941EFE" w:rsidRPr="009951BB">
        <w:rPr>
          <w:rFonts w:ascii="Times New Roman" w:hAnsi="Times New Roman" w:cs="Times New Roman"/>
        </w:rPr>
        <w:t>se</w:t>
      </w:r>
      <w:r w:rsidRPr="009951BB">
        <w:rPr>
          <w:rFonts w:ascii="Times New Roman" w:hAnsi="Times New Roman" w:cs="Times New Roman"/>
        </w:rPr>
        <w:t xml:space="preserve"> ispostavlja pri svakoj pojedinačnoj uplati gotova novca u blagajnu. Ovu ispravu je potrebno priložiti uz blagajničko izvješće kao dokaz o nastaloj transakciji. </w:t>
      </w:r>
    </w:p>
    <w:p w14:paraId="3FB692D4" w14:textId="77777777" w:rsidR="007E491F" w:rsidRPr="009951BB" w:rsidRDefault="007E491F" w:rsidP="007E491F">
      <w:pPr>
        <w:spacing w:after="0"/>
        <w:rPr>
          <w:rFonts w:ascii="Times New Roman" w:hAnsi="Times New Roman" w:cs="Times New Roman"/>
        </w:rPr>
      </w:pPr>
      <w:r w:rsidRPr="009951BB">
        <w:rPr>
          <w:rFonts w:ascii="Times New Roman" w:hAnsi="Times New Roman" w:cs="Times New Roman"/>
        </w:rPr>
        <w:t>Blagajnička isplatnica je knjigovodstveni dokument kojim se evidentira izlaz gotovog novca iz blagajne.</w:t>
      </w:r>
    </w:p>
    <w:p w14:paraId="05812BA8" w14:textId="63DD0675" w:rsidR="00D77B0B" w:rsidRPr="009951BB" w:rsidRDefault="00D77B0B" w:rsidP="00D77B0B">
      <w:pPr>
        <w:rPr>
          <w:rFonts w:ascii="Times New Roman" w:hAnsi="Times New Roman" w:cs="Times New Roman"/>
        </w:rPr>
      </w:pPr>
      <w:r w:rsidRPr="009951BB">
        <w:rPr>
          <w:rFonts w:ascii="Times New Roman" w:hAnsi="Times New Roman" w:cs="Times New Roman"/>
        </w:rPr>
        <w:t>Blagajničke poslove vezane uz glavnu blagajnu obavlja Viši referent</w:t>
      </w:r>
      <w:r w:rsidR="00311D59" w:rsidRPr="009951BB">
        <w:rPr>
          <w:rFonts w:ascii="Times New Roman" w:hAnsi="Times New Roman" w:cs="Times New Roman"/>
        </w:rPr>
        <w:t xml:space="preserve"> za računovodstvo i financije</w:t>
      </w:r>
      <w:r w:rsidR="00294A98" w:rsidRPr="009951BB">
        <w:rPr>
          <w:rFonts w:ascii="Times New Roman" w:hAnsi="Times New Roman" w:cs="Times New Roman"/>
        </w:rPr>
        <w:t>.</w:t>
      </w:r>
    </w:p>
    <w:p w14:paraId="1218FC02" w14:textId="44E86F97" w:rsidR="00311D59" w:rsidRPr="009951BB" w:rsidRDefault="00311D59" w:rsidP="00B32F3A">
      <w:pPr>
        <w:spacing w:after="0"/>
        <w:rPr>
          <w:rFonts w:ascii="Times New Roman" w:hAnsi="Times New Roman" w:cs="Times New Roman"/>
          <w:b/>
          <w:bCs/>
        </w:rPr>
      </w:pP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00B32F3A" w:rsidRPr="009951BB">
        <w:rPr>
          <w:rFonts w:ascii="Times New Roman" w:hAnsi="Times New Roman" w:cs="Times New Roman"/>
        </w:rPr>
        <w:tab/>
      </w:r>
      <w:r w:rsidRPr="009951BB">
        <w:rPr>
          <w:rFonts w:ascii="Times New Roman" w:hAnsi="Times New Roman" w:cs="Times New Roman"/>
          <w:b/>
          <w:bCs/>
        </w:rPr>
        <w:t xml:space="preserve">Članak </w:t>
      </w:r>
      <w:r w:rsidR="00BB741F" w:rsidRPr="009951BB">
        <w:rPr>
          <w:rFonts w:ascii="Times New Roman" w:hAnsi="Times New Roman" w:cs="Times New Roman"/>
          <w:b/>
          <w:bCs/>
        </w:rPr>
        <w:t>4</w:t>
      </w:r>
      <w:r w:rsidRPr="009951BB">
        <w:rPr>
          <w:rFonts w:ascii="Times New Roman" w:hAnsi="Times New Roman" w:cs="Times New Roman"/>
          <w:b/>
          <w:bCs/>
        </w:rPr>
        <w:t>.</w:t>
      </w:r>
    </w:p>
    <w:p w14:paraId="1A75FC0F" w14:textId="28090CA8" w:rsidR="00311D59" w:rsidRPr="009951BB" w:rsidRDefault="00311D59" w:rsidP="00B32F3A">
      <w:pPr>
        <w:spacing w:after="0"/>
        <w:rPr>
          <w:rFonts w:ascii="Times New Roman" w:hAnsi="Times New Roman" w:cs="Times New Roman"/>
        </w:rPr>
      </w:pPr>
      <w:r w:rsidRPr="009951BB">
        <w:rPr>
          <w:rFonts w:ascii="Times New Roman" w:hAnsi="Times New Roman" w:cs="Times New Roman"/>
        </w:rPr>
        <w:t>Gotovinska novčana sredstva drže se u kasi blagajne kojom rukuje Viši referent za računovodstvo i financije koji je odgovoran-odgovorna za naplate, isplate i stanje gotovine u blagajni.</w:t>
      </w:r>
    </w:p>
    <w:p w14:paraId="7E374160" w14:textId="6F589FB5" w:rsidR="00311D59" w:rsidRPr="009951BB" w:rsidRDefault="00311D59" w:rsidP="00D77B0B">
      <w:pPr>
        <w:rPr>
          <w:rFonts w:ascii="Times New Roman" w:hAnsi="Times New Roman" w:cs="Times New Roman"/>
        </w:rPr>
      </w:pPr>
      <w:r w:rsidRPr="009951BB">
        <w:rPr>
          <w:rFonts w:ascii="Times New Roman" w:hAnsi="Times New Roman" w:cs="Times New Roman"/>
        </w:rPr>
        <w:t>Kontrolu blagajničkog poslovanja obavlja općinski načelnik.</w:t>
      </w:r>
    </w:p>
    <w:p w14:paraId="116BAA22" w14:textId="77777777" w:rsidR="00E1353A" w:rsidRDefault="00B32F3A" w:rsidP="00B32F3A">
      <w:pPr>
        <w:spacing w:after="0"/>
        <w:rPr>
          <w:rFonts w:ascii="Times New Roman" w:hAnsi="Times New Roman" w:cs="Times New Roman"/>
        </w:rPr>
      </w:pP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p>
    <w:p w14:paraId="35F3E02F" w14:textId="4EBE5E17" w:rsidR="00311D59" w:rsidRPr="009951BB" w:rsidRDefault="00E1353A" w:rsidP="00B32F3A">
      <w:pPr>
        <w:spacing w:after="0"/>
        <w:rPr>
          <w:rFonts w:ascii="Times New Roman" w:hAnsi="Times New Roman" w:cs="Times New Roman"/>
          <w:b/>
          <w:bCs/>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bookmarkStart w:id="0" w:name="_GoBack"/>
      <w:bookmarkEnd w:id="0"/>
      <w:r w:rsidR="00B32F3A" w:rsidRPr="009951BB">
        <w:rPr>
          <w:rFonts w:ascii="Times New Roman" w:hAnsi="Times New Roman" w:cs="Times New Roman"/>
          <w:b/>
          <w:bCs/>
        </w:rPr>
        <w:t xml:space="preserve">Članak </w:t>
      </w:r>
      <w:r w:rsidR="00BB741F" w:rsidRPr="009951BB">
        <w:rPr>
          <w:rFonts w:ascii="Times New Roman" w:hAnsi="Times New Roman" w:cs="Times New Roman"/>
          <w:b/>
          <w:bCs/>
        </w:rPr>
        <w:t>5</w:t>
      </w:r>
      <w:r w:rsidR="00B32F3A" w:rsidRPr="009951BB">
        <w:rPr>
          <w:rFonts w:ascii="Times New Roman" w:hAnsi="Times New Roman" w:cs="Times New Roman"/>
          <w:b/>
          <w:bCs/>
        </w:rPr>
        <w:t>.</w:t>
      </w:r>
    </w:p>
    <w:p w14:paraId="29A32A31" w14:textId="07BE509C" w:rsidR="00294A98" w:rsidRPr="009951BB" w:rsidRDefault="00294A98" w:rsidP="00B32F3A">
      <w:pPr>
        <w:spacing w:after="0"/>
        <w:rPr>
          <w:rFonts w:ascii="Times New Roman" w:hAnsi="Times New Roman" w:cs="Times New Roman"/>
        </w:rPr>
      </w:pPr>
      <w:r w:rsidRPr="009951BB">
        <w:rPr>
          <w:rFonts w:ascii="Times New Roman" w:hAnsi="Times New Roman" w:cs="Times New Roman"/>
        </w:rPr>
        <w:t>U glavnoj blagajni evidentiraju se slijedeće uplat</w:t>
      </w:r>
      <w:r w:rsidR="00941EFE" w:rsidRPr="009951BB">
        <w:rPr>
          <w:rFonts w:ascii="Times New Roman" w:hAnsi="Times New Roman" w:cs="Times New Roman"/>
        </w:rPr>
        <w:t>e</w:t>
      </w:r>
      <w:r w:rsidRPr="009951BB">
        <w:rPr>
          <w:rFonts w:ascii="Times New Roman" w:hAnsi="Times New Roman" w:cs="Times New Roman"/>
        </w:rPr>
        <w:t>:</w:t>
      </w:r>
    </w:p>
    <w:p w14:paraId="56628504" w14:textId="11F872B7" w:rsidR="00294A98" w:rsidRPr="009951BB" w:rsidRDefault="00294A98" w:rsidP="00294A98">
      <w:pPr>
        <w:pStyle w:val="Odlomakpopisa"/>
        <w:numPr>
          <w:ilvl w:val="0"/>
          <w:numId w:val="3"/>
        </w:numPr>
        <w:spacing w:after="0"/>
        <w:rPr>
          <w:rFonts w:ascii="Times New Roman" w:hAnsi="Times New Roman" w:cs="Times New Roman"/>
        </w:rPr>
      </w:pPr>
      <w:r w:rsidRPr="009951BB">
        <w:rPr>
          <w:rFonts w:ascii="Times New Roman" w:hAnsi="Times New Roman" w:cs="Times New Roman"/>
        </w:rPr>
        <w:t>uplate  na ime općinskih prihoda</w:t>
      </w:r>
      <w:r w:rsidR="00941EFE" w:rsidRPr="009951BB">
        <w:rPr>
          <w:rFonts w:ascii="Times New Roman" w:hAnsi="Times New Roman" w:cs="Times New Roman"/>
        </w:rPr>
        <w:t>,</w:t>
      </w:r>
    </w:p>
    <w:p w14:paraId="2E16F110" w14:textId="66DA7F0C" w:rsidR="00B32F3A" w:rsidRPr="009951BB" w:rsidRDefault="00941EFE" w:rsidP="00B32F3A">
      <w:pPr>
        <w:pStyle w:val="Odlomakpopisa"/>
        <w:numPr>
          <w:ilvl w:val="0"/>
          <w:numId w:val="1"/>
        </w:numPr>
        <w:spacing w:after="0"/>
        <w:rPr>
          <w:rFonts w:ascii="Times New Roman" w:hAnsi="Times New Roman" w:cs="Times New Roman"/>
        </w:rPr>
      </w:pPr>
      <w:r w:rsidRPr="009951BB">
        <w:rPr>
          <w:rFonts w:ascii="Times New Roman" w:hAnsi="Times New Roman" w:cs="Times New Roman"/>
        </w:rPr>
        <w:t>p</w:t>
      </w:r>
      <w:r w:rsidR="00B32F3A" w:rsidRPr="009951BB">
        <w:rPr>
          <w:rFonts w:ascii="Times New Roman" w:hAnsi="Times New Roman" w:cs="Times New Roman"/>
        </w:rPr>
        <w:t>odignuta gotovina s transakcijskog računa</w:t>
      </w:r>
    </w:p>
    <w:p w14:paraId="028EF9B5" w14:textId="77777777" w:rsidR="00941EFE" w:rsidRPr="009951BB" w:rsidRDefault="00941EFE" w:rsidP="00941EFE">
      <w:pPr>
        <w:spacing w:after="0"/>
        <w:rPr>
          <w:rFonts w:ascii="Times New Roman" w:hAnsi="Times New Roman" w:cs="Times New Roman"/>
        </w:rPr>
      </w:pPr>
    </w:p>
    <w:p w14:paraId="2AFF213F" w14:textId="035582FE" w:rsidR="00941EFE" w:rsidRPr="009951BB" w:rsidRDefault="00941EFE" w:rsidP="00941EFE">
      <w:pPr>
        <w:spacing w:after="0"/>
        <w:rPr>
          <w:rFonts w:ascii="Times New Roman" w:hAnsi="Times New Roman" w:cs="Times New Roman"/>
        </w:rPr>
      </w:pPr>
      <w:r w:rsidRPr="009951BB">
        <w:rPr>
          <w:rFonts w:ascii="Times New Roman" w:hAnsi="Times New Roman" w:cs="Times New Roman"/>
        </w:rPr>
        <w:t>U glavnoj blagajni evidentiraju se slijedeće isplate:</w:t>
      </w:r>
    </w:p>
    <w:p w14:paraId="3623E956" w14:textId="45256735" w:rsidR="00941EFE" w:rsidRPr="009951BB" w:rsidRDefault="00941EFE" w:rsidP="00941EFE">
      <w:pPr>
        <w:pStyle w:val="Odlomakpopisa"/>
        <w:numPr>
          <w:ilvl w:val="0"/>
          <w:numId w:val="1"/>
        </w:numPr>
        <w:spacing w:after="0"/>
        <w:rPr>
          <w:rFonts w:ascii="Times New Roman" w:hAnsi="Times New Roman" w:cs="Times New Roman"/>
        </w:rPr>
      </w:pPr>
      <w:r w:rsidRPr="009951BB">
        <w:rPr>
          <w:rFonts w:ascii="Times New Roman" w:hAnsi="Times New Roman" w:cs="Times New Roman"/>
        </w:rPr>
        <w:t>polog gotovine na transakcijski račun Općine,</w:t>
      </w:r>
    </w:p>
    <w:p w14:paraId="65F9210B" w14:textId="0E0FDF5C" w:rsidR="00941EFE" w:rsidRPr="009951BB" w:rsidRDefault="00941EFE" w:rsidP="00941EFE">
      <w:pPr>
        <w:pStyle w:val="Odlomakpopisa"/>
        <w:numPr>
          <w:ilvl w:val="0"/>
          <w:numId w:val="1"/>
        </w:numPr>
        <w:rPr>
          <w:rFonts w:ascii="Times New Roman" w:hAnsi="Times New Roman" w:cs="Times New Roman"/>
        </w:rPr>
      </w:pPr>
      <w:r w:rsidRPr="009951BB">
        <w:rPr>
          <w:rFonts w:ascii="Times New Roman" w:hAnsi="Times New Roman" w:cs="Times New Roman"/>
        </w:rPr>
        <w:t>plaćanje za nabavljena dobra i usluge,</w:t>
      </w:r>
    </w:p>
    <w:p w14:paraId="289E6617" w14:textId="6AB0E252" w:rsidR="00941EFE" w:rsidRPr="009951BB" w:rsidRDefault="00941EFE" w:rsidP="00941EFE">
      <w:pPr>
        <w:pStyle w:val="Odlomakpopisa"/>
        <w:numPr>
          <w:ilvl w:val="0"/>
          <w:numId w:val="1"/>
        </w:numPr>
        <w:rPr>
          <w:rFonts w:ascii="Times New Roman" w:hAnsi="Times New Roman" w:cs="Times New Roman"/>
        </w:rPr>
      </w:pPr>
      <w:r w:rsidRPr="009951BB">
        <w:rPr>
          <w:rFonts w:ascii="Times New Roman" w:hAnsi="Times New Roman" w:cs="Times New Roman"/>
        </w:rPr>
        <w:t xml:space="preserve">troškovi službenog puta, prijevoza na posao i s posla </w:t>
      </w:r>
    </w:p>
    <w:p w14:paraId="4554A8FB" w14:textId="41C1497E" w:rsidR="00941EFE" w:rsidRPr="009951BB" w:rsidRDefault="00941EFE" w:rsidP="00941EFE">
      <w:pPr>
        <w:pStyle w:val="Odlomakpopisa"/>
        <w:numPr>
          <w:ilvl w:val="0"/>
          <w:numId w:val="1"/>
        </w:numPr>
        <w:rPr>
          <w:rFonts w:ascii="Times New Roman" w:hAnsi="Times New Roman" w:cs="Times New Roman"/>
        </w:rPr>
      </w:pPr>
      <w:r w:rsidRPr="009951BB">
        <w:rPr>
          <w:rFonts w:ascii="Times New Roman" w:hAnsi="Times New Roman" w:cs="Times New Roman"/>
        </w:rPr>
        <w:t>ostale isplate koje se mogu isplatiti iz blagajne sukladno Zakonu o porezu na dohodak</w:t>
      </w:r>
    </w:p>
    <w:p w14:paraId="12728E7A" w14:textId="4DA52E7F" w:rsidR="007E1845" w:rsidRPr="009951BB" w:rsidRDefault="00941EFE" w:rsidP="007E1845">
      <w:pPr>
        <w:spacing w:after="0"/>
        <w:jc w:val="both"/>
        <w:rPr>
          <w:rFonts w:ascii="Times New Roman" w:hAnsi="Times New Roman" w:cs="Times New Roman"/>
          <w:b/>
          <w:bCs/>
        </w:rPr>
      </w:pPr>
      <w:r w:rsidRPr="009951BB">
        <w:rPr>
          <w:rFonts w:ascii="Times New Roman" w:hAnsi="Times New Roman" w:cs="Times New Roman"/>
          <w:b/>
          <w:bCs/>
        </w:rPr>
        <w:tab/>
      </w:r>
      <w:r w:rsidRPr="009951BB">
        <w:rPr>
          <w:rFonts w:ascii="Times New Roman" w:hAnsi="Times New Roman" w:cs="Times New Roman"/>
          <w:b/>
          <w:bCs/>
        </w:rPr>
        <w:tab/>
      </w:r>
      <w:r w:rsidRPr="009951BB">
        <w:rPr>
          <w:rFonts w:ascii="Times New Roman" w:hAnsi="Times New Roman" w:cs="Times New Roman"/>
          <w:b/>
          <w:bCs/>
        </w:rPr>
        <w:tab/>
      </w:r>
      <w:r w:rsidRPr="009951BB">
        <w:rPr>
          <w:rFonts w:ascii="Times New Roman" w:hAnsi="Times New Roman" w:cs="Times New Roman"/>
          <w:b/>
          <w:bCs/>
        </w:rPr>
        <w:tab/>
      </w:r>
      <w:r w:rsidRPr="009951BB">
        <w:rPr>
          <w:rFonts w:ascii="Times New Roman" w:hAnsi="Times New Roman" w:cs="Times New Roman"/>
          <w:b/>
          <w:bCs/>
        </w:rPr>
        <w:tab/>
      </w:r>
      <w:r w:rsidRPr="009951BB">
        <w:rPr>
          <w:rFonts w:ascii="Times New Roman" w:hAnsi="Times New Roman" w:cs="Times New Roman"/>
          <w:b/>
          <w:bCs/>
        </w:rPr>
        <w:tab/>
        <w:t xml:space="preserve">Članak </w:t>
      </w:r>
      <w:r w:rsidR="00BB741F" w:rsidRPr="009951BB">
        <w:rPr>
          <w:rFonts w:ascii="Times New Roman" w:hAnsi="Times New Roman" w:cs="Times New Roman"/>
          <w:b/>
          <w:bCs/>
        </w:rPr>
        <w:t>6.</w:t>
      </w:r>
    </w:p>
    <w:p w14:paraId="5D8D8DBA" w14:textId="3992E252" w:rsidR="00294A98" w:rsidRPr="009951BB" w:rsidRDefault="00294A98" w:rsidP="00294A98">
      <w:pPr>
        <w:rPr>
          <w:rFonts w:ascii="Times New Roman" w:hAnsi="Times New Roman" w:cs="Times New Roman"/>
        </w:rPr>
      </w:pPr>
      <w:r w:rsidRPr="009951BB">
        <w:rPr>
          <w:rFonts w:ascii="Times New Roman" w:hAnsi="Times New Roman" w:cs="Times New Roman"/>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14:paraId="53013516" w14:textId="46228666" w:rsidR="00BB741F" w:rsidRPr="009951BB" w:rsidRDefault="00BB741F" w:rsidP="00294A98">
      <w:pPr>
        <w:rPr>
          <w:rFonts w:ascii="Times New Roman" w:hAnsi="Times New Roman" w:cs="Times New Roman"/>
          <w:b/>
          <w:bCs/>
        </w:rPr>
      </w:pP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b/>
          <w:bCs/>
        </w:rPr>
        <w:t>Članak 7.</w:t>
      </w:r>
    </w:p>
    <w:p w14:paraId="3FFE426A" w14:textId="77777777" w:rsidR="00BB741F" w:rsidRPr="009951BB" w:rsidRDefault="00BB741F" w:rsidP="00294A98">
      <w:pPr>
        <w:rPr>
          <w:rFonts w:ascii="Times New Roman" w:hAnsi="Times New Roman" w:cs="Times New Roman"/>
        </w:rPr>
      </w:pPr>
      <w:r w:rsidRPr="009951BB">
        <w:rPr>
          <w:rFonts w:ascii="Times New Roman" w:hAnsi="Times New Roman" w:cs="Times New Roman"/>
        </w:rPr>
        <w:t>Uplate i isplate mogu se obavljati samo na temelju prethodno izdanog dokumenta kojim se odobrava uplata odnosno isplata ( račun, nalog, odluka ili drugi važeći dokument ).</w:t>
      </w:r>
    </w:p>
    <w:p w14:paraId="5A2977A1" w14:textId="5D1E9F44" w:rsidR="00BB741F" w:rsidRPr="009951BB" w:rsidRDefault="00BB741F" w:rsidP="00BB741F">
      <w:pPr>
        <w:spacing w:after="0"/>
        <w:rPr>
          <w:rFonts w:ascii="Times New Roman" w:hAnsi="Times New Roman" w:cs="Times New Roman"/>
          <w:color w:val="000000"/>
        </w:rPr>
      </w:pPr>
      <w:r w:rsidRPr="009951BB">
        <w:rPr>
          <w:rFonts w:ascii="Times New Roman" w:hAnsi="Times New Roman" w:cs="Times New Roman"/>
        </w:rPr>
        <w:t>Na kraju svakog dana utvrđuje se stvarno stanje blagajne.</w:t>
      </w:r>
    </w:p>
    <w:p w14:paraId="03DF4BBC" w14:textId="3CB0EFCF" w:rsidR="00BB741F" w:rsidRPr="009951BB" w:rsidRDefault="00BB741F" w:rsidP="00BB741F">
      <w:pPr>
        <w:spacing w:after="0"/>
        <w:jc w:val="both"/>
        <w:rPr>
          <w:rFonts w:ascii="Times New Roman" w:hAnsi="Times New Roman" w:cs="Times New Roman"/>
          <w:color w:val="000000"/>
        </w:rPr>
      </w:pPr>
      <w:r w:rsidRPr="009951BB">
        <w:rPr>
          <w:rFonts w:ascii="Times New Roman" w:hAnsi="Times New Roman" w:cs="Times New Roman"/>
          <w:color w:val="000000"/>
        </w:rPr>
        <w:t xml:space="preserve">Osoba zadužena </w:t>
      </w:r>
      <w:r w:rsidR="007F5405" w:rsidRPr="009951BB">
        <w:rPr>
          <w:rFonts w:ascii="Times New Roman" w:hAnsi="Times New Roman" w:cs="Times New Roman"/>
          <w:color w:val="000000"/>
        </w:rPr>
        <w:t>z</w:t>
      </w:r>
      <w:r w:rsidRPr="009951BB">
        <w:rPr>
          <w:rFonts w:ascii="Times New Roman" w:hAnsi="Times New Roman" w:cs="Times New Roman"/>
          <w:color w:val="000000"/>
        </w:rPr>
        <w:t xml:space="preserve">a </w:t>
      </w:r>
      <w:r w:rsidR="007F5405" w:rsidRPr="009951BB">
        <w:rPr>
          <w:rFonts w:ascii="Times New Roman" w:hAnsi="Times New Roman" w:cs="Times New Roman"/>
          <w:color w:val="000000"/>
        </w:rPr>
        <w:t>poslove blagajne</w:t>
      </w:r>
      <w:r w:rsidRPr="009951BB">
        <w:rPr>
          <w:rFonts w:ascii="Times New Roman" w:hAnsi="Times New Roman" w:cs="Times New Roman"/>
          <w:color w:val="000000"/>
        </w:rPr>
        <w:t xml:space="preserve"> obavezno vodi blagajnički izvještaj u koji unosi podatke o utvrđenom stvarnom stanju i iskazuje eventualni višak ili manjak. </w:t>
      </w:r>
    </w:p>
    <w:p w14:paraId="645E1D22" w14:textId="77777777" w:rsidR="00BB741F" w:rsidRPr="009951BB" w:rsidRDefault="00BB741F" w:rsidP="007F5405">
      <w:pPr>
        <w:rPr>
          <w:rFonts w:ascii="Times New Roman" w:hAnsi="Times New Roman" w:cs="Times New Roman"/>
        </w:rPr>
      </w:pPr>
      <w:r w:rsidRPr="009951BB">
        <w:rPr>
          <w:rFonts w:ascii="Times New Roman" w:hAnsi="Times New Roman" w:cs="Times New Roman"/>
        </w:rPr>
        <w:t>Jedan primjer blagajničkog izvještaja  sa svim priloženim dokumentima o uplatama i isplatama, dostavlja se u računovodstvo na knjiženje u Glavnu knjigu.</w:t>
      </w:r>
    </w:p>
    <w:p w14:paraId="099092DF" w14:textId="2E9A2568" w:rsidR="00BB741F" w:rsidRPr="009951BB" w:rsidRDefault="007F5405" w:rsidP="00BB741F">
      <w:pPr>
        <w:rPr>
          <w:rFonts w:ascii="Times New Roman" w:hAnsi="Times New Roman" w:cs="Times New Roman"/>
          <w:b/>
          <w:bCs/>
          <w:color w:val="000000"/>
        </w:rPr>
      </w:pP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b/>
          <w:bCs/>
          <w:color w:val="000000"/>
        </w:rPr>
        <w:t>Članak 8.</w:t>
      </w:r>
    </w:p>
    <w:p w14:paraId="6A99C7BE" w14:textId="652B9DF9" w:rsidR="007F5405" w:rsidRPr="009951BB" w:rsidRDefault="007F5405" w:rsidP="00BB741F">
      <w:pPr>
        <w:rPr>
          <w:rFonts w:ascii="Times New Roman" w:hAnsi="Times New Roman" w:cs="Times New Roman"/>
          <w:color w:val="000000"/>
        </w:rPr>
      </w:pPr>
      <w:r w:rsidRPr="009951BB">
        <w:rPr>
          <w:rFonts w:ascii="Times New Roman" w:hAnsi="Times New Roman" w:cs="Times New Roman"/>
          <w:color w:val="000000"/>
        </w:rPr>
        <w:t>Blagajnički maksimum se utvrđuje u iznosu od 10.000,00 kn.</w:t>
      </w:r>
    </w:p>
    <w:p w14:paraId="593C6B06" w14:textId="77777777" w:rsidR="007F5405" w:rsidRPr="009951BB" w:rsidRDefault="007F5405" w:rsidP="00BB741F">
      <w:pPr>
        <w:rPr>
          <w:rFonts w:ascii="Times New Roman" w:hAnsi="Times New Roman" w:cs="Times New Roman"/>
          <w:color w:val="000000"/>
        </w:rPr>
      </w:pPr>
      <w:r w:rsidRPr="009951BB">
        <w:rPr>
          <w:rFonts w:ascii="Times New Roman" w:hAnsi="Times New Roman" w:cs="Times New Roman"/>
          <w:color w:val="000000"/>
        </w:rPr>
        <w:t>U svim situacijama u kojima je to propisano i moguće , preporučuje se bezgotovinsko plaćanje putem transakcijskog računa Općine Gradac.</w:t>
      </w:r>
    </w:p>
    <w:p w14:paraId="1E9B500E" w14:textId="77777777" w:rsidR="007F5405" w:rsidRPr="009951BB" w:rsidRDefault="007F5405" w:rsidP="00BB741F">
      <w:pPr>
        <w:rPr>
          <w:rFonts w:ascii="Times New Roman" w:hAnsi="Times New Roman" w:cs="Times New Roman"/>
          <w:color w:val="000000"/>
        </w:rPr>
      </w:pP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t>Članak 9.</w:t>
      </w:r>
    </w:p>
    <w:p w14:paraId="3FAAC00A" w14:textId="641C6CC4" w:rsidR="007F5405" w:rsidRPr="009951BB" w:rsidRDefault="007F5405" w:rsidP="00BB741F">
      <w:pPr>
        <w:rPr>
          <w:rFonts w:ascii="Times New Roman" w:hAnsi="Times New Roman" w:cs="Times New Roman"/>
          <w:color w:val="000000"/>
        </w:rPr>
      </w:pPr>
      <w:r w:rsidRPr="009951BB">
        <w:rPr>
          <w:rFonts w:ascii="Times New Roman" w:hAnsi="Times New Roman" w:cs="Times New Roman"/>
          <w:color w:val="000000"/>
        </w:rPr>
        <w:t xml:space="preserve">Ova Procedura stupa na snagu danom donošenja i objavit će se na oglasnoj ploči Općine Gradac i na web stranici općine </w:t>
      </w:r>
      <w:hyperlink r:id="rId6" w:history="1">
        <w:r w:rsidRPr="009951BB">
          <w:rPr>
            <w:rStyle w:val="Hiperveza"/>
            <w:rFonts w:ascii="Times New Roman" w:hAnsi="Times New Roman" w:cs="Times New Roman"/>
          </w:rPr>
          <w:t>www.opcinagradac.hr</w:t>
        </w:r>
      </w:hyperlink>
      <w:r w:rsidRPr="009951BB">
        <w:rPr>
          <w:rFonts w:ascii="Times New Roman" w:hAnsi="Times New Roman" w:cs="Times New Roman"/>
          <w:color w:val="000000"/>
        </w:rPr>
        <w:t>.</w:t>
      </w:r>
    </w:p>
    <w:p w14:paraId="6D4BBA97" w14:textId="77777777" w:rsidR="007F5405" w:rsidRPr="009951BB" w:rsidRDefault="007F5405" w:rsidP="00BB741F">
      <w:pPr>
        <w:rPr>
          <w:rFonts w:ascii="Times New Roman" w:hAnsi="Times New Roman" w:cs="Times New Roman"/>
          <w:color w:val="000000"/>
        </w:rPr>
      </w:pPr>
    </w:p>
    <w:p w14:paraId="71898FF0" w14:textId="77777777" w:rsidR="007F5405" w:rsidRPr="009951BB" w:rsidRDefault="007F5405" w:rsidP="007F5405">
      <w:pPr>
        <w:spacing w:after="0"/>
        <w:rPr>
          <w:rFonts w:ascii="Times New Roman" w:hAnsi="Times New Roman" w:cs="Times New Roman"/>
          <w:b/>
          <w:bCs/>
          <w:color w:val="000000"/>
        </w:rPr>
      </w:pP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b/>
          <w:bCs/>
          <w:color w:val="000000"/>
        </w:rPr>
        <w:t xml:space="preserve">OPĆINSKI NAČELNIK </w:t>
      </w:r>
    </w:p>
    <w:p w14:paraId="555836E4" w14:textId="3A9E2BC6" w:rsidR="007F5405" w:rsidRPr="009951BB" w:rsidRDefault="007F5405" w:rsidP="007F5405">
      <w:pPr>
        <w:spacing w:after="0"/>
        <w:rPr>
          <w:rFonts w:ascii="Times New Roman" w:hAnsi="Times New Roman" w:cs="Times New Roman"/>
          <w:color w:val="000000"/>
        </w:rPr>
      </w:pP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r>
      <w:r w:rsidRPr="009951BB">
        <w:rPr>
          <w:rFonts w:ascii="Times New Roman" w:hAnsi="Times New Roman" w:cs="Times New Roman"/>
          <w:color w:val="000000"/>
        </w:rPr>
        <w:tab/>
        <w:t xml:space="preserve">      Matko Burić</w:t>
      </w:r>
      <w:r w:rsidRPr="009951BB">
        <w:rPr>
          <w:rFonts w:ascii="Times New Roman" w:hAnsi="Times New Roman" w:cs="Times New Roman"/>
          <w:color w:val="000000"/>
        </w:rPr>
        <w:tab/>
        <w:t xml:space="preserve"> </w:t>
      </w:r>
    </w:p>
    <w:p w14:paraId="50C45CD9" w14:textId="77777777" w:rsidR="007F5405" w:rsidRPr="009951BB" w:rsidRDefault="007F5405" w:rsidP="007F5405">
      <w:pPr>
        <w:spacing w:after="0"/>
        <w:rPr>
          <w:rFonts w:ascii="Times New Roman" w:hAnsi="Times New Roman" w:cs="Times New Roman"/>
          <w:color w:val="000000"/>
        </w:rPr>
      </w:pPr>
    </w:p>
    <w:p w14:paraId="7111A5BF" w14:textId="4D1080B4" w:rsidR="00BB741F" w:rsidRPr="009951BB" w:rsidRDefault="00BB741F" w:rsidP="00294A98">
      <w:pPr>
        <w:rPr>
          <w:rFonts w:ascii="Times New Roman" w:hAnsi="Times New Roman" w:cs="Times New Roman"/>
        </w:rPr>
      </w:pPr>
    </w:p>
    <w:p w14:paraId="0D265E06" w14:textId="418110F3" w:rsidR="00BB741F" w:rsidRPr="009951BB" w:rsidRDefault="00BB741F" w:rsidP="00294A98">
      <w:pPr>
        <w:rPr>
          <w:rFonts w:ascii="Times New Roman" w:hAnsi="Times New Roman" w:cs="Times New Roman"/>
        </w:rPr>
      </w:pPr>
      <w:r w:rsidRPr="009951BB">
        <w:rPr>
          <w:rFonts w:ascii="Times New Roman" w:hAnsi="Times New Roman" w:cs="Times New Roman"/>
        </w:rPr>
        <w:tab/>
      </w:r>
      <w:r w:rsidRPr="009951BB">
        <w:rPr>
          <w:rFonts w:ascii="Times New Roman" w:hAnsi="Times New Roman" w:cs="Times New Roman"/>
        </w:rPr>
        <w:tab/>
      </w:r>
      <w:r w:rsidRPr="009951BB">
        <w:rPr>
          <w:rFonts w:ascii="Times New Roman" w:hAnsi="Times New Roman" w:cs="Times New Roman"/>
        </w:rPr>
        <w:tab/>
      </w:r>
    </w:p>
    <w:p w14:paraId="1A830119" w14:textId="77777777" w:rsidR="00294A98" w:rsidRPr="009951BB" w:rsidRDefault="00294A98" w:rsidP="00294A98">
      <w:pPr>
        <w:rPr>
          <w:rFonts w:ascii="Times New Roman" w:hAnsi="Times New Roman" w:cs="Times New Roman"/>
          <w:color w:val="000000"/>
        </w:rPr>
      </w:pPr>
      <w:r w:rsidRPr="009951BB">
        <w:rPr>
          <w:rFonts w:ascii="Times New Roman" w:hAnsi="Times New Roman" w:cs="Times New Roman"/>
          <w:color w:val="000000"/>
        </w:rPr>
        <w:t xml:space="preserve">         </w:t>
      </w:r>
    </w:p>
    <w:p w14:paraId="44C293F1" w14:textId="6C6B8E98" w:rsidR="00453D1E" w:rsidRPr="009951BB" w:rsidRDefault="00453D1E">
      <w:pPr>
        <w:rPr>
          <w:rFonts w:ascii="Times New Roman" w:hAnsi="Times New Roman" w:cs="Times New Roman"/>
        </w:rPr>
      </w:pPr>
    </w:p>
    <w:sectPr w:rsidR="00453D1E" w:rsidRPr="00995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B7367"/>
    <w:multiLevelType w:val="hybridMultilevel"/>
    <w:tmpl w:val="AF3650CC"/>
    <w:lvl w:ilvl="0" w:tplc="3506A59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7783EE3"/>
    <w:multiLevelType w:val="hybridMultilevel"/>
    <w:tmpl w:val="812ABF58"/>
    <w:lvl w:ilvl="0" w:tplc="F4B0AE84">
      <w:start w:val="1"/>
      <w:numFmt w:val="decimal"/>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2" w15:restartNumberingAfterBreak="0">
    <w:nsid w:val="78193984"/>
    <w:multiLevelType w:val="hybridMultilevel"/>
    <w:tmpl w:val="A15CE7A2"/>
    <w:lvl w:ilvl="0" w:tplc="F82AEC3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E0"/>
    <w:rsid w:val="00294A98"/>
    <w:rsid w:val="00311D59"/>
    <w:rsid w:val="003C053C"/>
    <w:rsid w:val="00453D1E"/>
    <w:rsid w:val="0069564C"/>
    <w:rsid w:val="007E1845"/>
    <w:rsid w:val="007E491F"/>
    <w:rsid w:val="007F5405"/>
    <w:rsid w:val="00941EFE"/>
    <w:rsid w:val="009951BB"/>
    <w:rsid w:val="00B32F3A"/>
    <w:rsid w:val="00BB741F"/>
    <w:rsid w:val="00D77B0B"/>
    <w:rsid w:val="00E13389"/>
    <w:rsid w:val="00E1353A"/>
    <w:rsid w:val="00FB41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6B30"/>
  <w15:chartTrackingRefBased/>
  <w15:docId w15:val="{F64551C2-581E-4CAC-B727-10F185BF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1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77B0B"/>
    <w:pPr>
      <w:ind w:left="720"/>
      <w:contextualSpacing/>
    </w:pPr>
  </w:style>
  <w:style w:type="character" w:styleId="Naglaeno">
    <w:name w:val="Strong"/>
    <w:uiPriority w:val="22"/>
    <w:qFormat/>
    <w:rsid w:val="007E491F"/>
    <w:rPr>
      <w:b/>
      <w:bCs/>
    </w:rPr>
  </w:style>
  <w:style w:type="character" w:styleId="Istaknuto">
    <w:name w:val="Emphasis"/>
    <w:uiPriority w:val="20"/>
    <w:qFormat/>
    <w:rsid w:val="007E491F"/>
    <w:rPr>
      <w:i/>
      <w:iCs/>
    </w:rPr>
  </w:style>
  <w:style w:type="character" w:styleId="Hiperveza">
    <w:name w:val="Hyperlink"/>
    <w:basedOn w:val="Zadanifontodlomka"/>
    <w:uiPriority w:val="99"/>
    <w:unhideWhenUsed/>
    <w:rsid w:val="007F5405"/>
    <w:rPr>
      <w:color w:val="0563C1" w:themeColor="hyperlink"/>
      <w:u w:val="single"/>
    </w:rPr>
  </w:style>
  <w:style w:type="character" w:styleId="Nerijeenospominjanje">
    <w:name w:val="Unresolved Mention"/>
    <w:basedOn w:val="Zadanifontodlomka"/>
    <w:uiPriority w:val="99"/>
    <w:semiHidden/>
    <w:unhideWhenUsed/>
    <w:rsid w:val="007F5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cinagradac.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586</Words>
  <Characters>3342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dc:creator>
  <cp:keywords/>
  <dc:description/>
  <cp:lastModifiedBy>Jarmila</cp:lastModifiedBy>
  <cp:revision>2</cp:revision>
  <cp:lastPrinted>2020-04-22T12:09:00Z</cp:lastPrinted>
  <dcterms:created xsi:type="dcterms:W3CDTF">2020-02-17T09:53:00Z</dcterms:created>
  <dcterms:modified xsi:type="dcterms:W3CDTF">2020-04-22T12:09:00Z</dcterms:modified>
</cp:coreProperties>
</file>