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97" w:rsidRDefault="00CC4A97" w:rsidP="00CC4A9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42850161"/>
      <w:bookmarkStart w:id="1" w:name="_GoBack"/>
      <w:bookmarkEnd w:id="1"/>
    </w:p>
    <w:p w:rsidR="00CC4A97" w:rsidRDefault="00CC4A97" w:rsidP="00CC4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5508F9E" wp14:editId="3EA28AA6">
            <wp:extent cx="542925" cy="381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A97" w:rsidRPr="005563A4" w:rsidRDefault="00CC4A97" w:rsidP="00CC4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A4">
        <w:rPr>
          <w:rFonts w:ascii="Times New Roman" w:hAnsi="Times New Roman" w:cs="Times New Roman"/>
          <w:sz w:val="24"/>
          <w:szCs w:val="24"/>
        </w:rPr>
        <w:t>REPUBLIKA HRVATSKA</w:t>
      </w:r>
    </w:p>
    <w:p w:rsidR="00CC4A97" w:rsidRPr="005563A4" w:rsidRDefault="00CC4A97" w:rsidP="00CC4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A4">
        <w:rPr>
          <w:rFonts w:ascii="Times New Roman" w:hAnsi="Times New Roman" w:cs="Times New Roman"/>
          <w:sz w:val="24"/>
          <w:szCs w:val="24"/>
        </w:rPr>
        <w:t>SPLITSKO-DALMATINSKA ŽUPANIJA</w:t>
      </w:r>
    </w:p>
    <w:p w:rsidR="00CC4A97" w:rsidRPr="005563A4" w:rsidRDefault="00CC4A97" w:rsidP="00CC4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A4">
        <w:rPr>
          <w:rFonts w:ascii="Times New Roman" w:hAnsi="Times New Roman" w:cs="Times New Roman"/>
          <w:sz w:val="24"/>
          <w:szCs w:val="24"/>
        </w:rPr>
        <w:t>OPĆINA GRADAC</w:t>
      </w:r>
    </w:p>
    <w:p w:rsidR="00CC4A97" w:rsidRPr="005563A4" w:rsidRDefault="00CC4A97" w:rsidP="00CC4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A4"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CC4A97" w:rsidRDefault="00CC4A97" w:rsidP="00CC4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8DB" w:rsidRPr="005563A4" w:rsidRDefault="00BB58DB" w:rsidP="00BB5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112-03/20-01/0</w:t>
      </w:r>
      <w:r w:rsidR="008B4548">
        <w:rPr>
          <w:rFonts w:ascii="Times New Roman" w:hAnsi="Times New Roman" w:cs="Times New Roman"/>
          <w:sz w:val="24"/>
          <w:szCs w:val="24"/>
        </w:rPr>
        <w:t>5</w:t>
      </w:r>
    </w:p>
    <w:p w:rsidR="00BB58DB" w:rsidRPr="005563A4" w:rsidRDefault="00BB58DB" w:rsidP="00BB5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2147-04-03/1-20-1</w:t>
      </w:r>
    </w:p>
    <w:p w:rsidR="00CC4A97" w:rsidRPr="003645D9" w:rsidRDefault="00CC4A97" w:rsidP="00CC4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Gradac, </w:t>
      </w:r>
      <w:r w:rsidR="00282676">
        <w:rPr>
          <w:rFonts w:ascii="Times New Roman" w:hAnsi="Times New Roman" w:cs="Times New Roman"/>
          <w:sz w:val="24"/>
          <w:szCs w:val="24"/>
        </w:rPr>
        <w:t xml:space="preserve">1. </w:t>
      </w:r>
      <w:r w:rsidR="008B4548">
        <w:rPr>
          <w:rFonts w:ascii="Times New Roman" w:hAnsi="Times New Roman" w:cs="Times New Roman"/>
          <w:sz w:val="24"/>
          <w:szCs w:val="24"/>
        </w:rPr>
        <w:t>sr</w:t>
      </w:r>
      <w:r w:rsidR="00282676">
        <w:rPr>
          <w:rFonts w:ascii="Times New Roman" w:hAnsi="Times New Roman" w:cs="Times New Roman"/>
          <w:sz w:val="24"/>
          <w:szCs w:val="24"/>
        </w:rPr>
        <w:t>pnja</w:t>
      </w:r>
      <w:r w:rsidRPr="003645D9">
        <w:rPr>
          <w:rFonts w:ascii="Times New Roman" w:hAnsi="Times New Roman" w:cs="Times New Roman"/>
          <w:sz w:val="24"/>
          <w:szCs w:val="24"/>
        </w:rPr>
        <w:t xml:space="preserve"> 20</w:t>
      </w:r>
      <w:r w:rsidR="00282676">
        <w:rPr>
          <w:rFonts w:ascii="Times New Roman" w:hAnsi="Times New Roman" w:cs="Times New Roman"/>
          <w:sz w:val="24"/>
          <w:szCs w:val="24"/>
        </w:rPr>
        <w:t>20</w:t>
      </w:r>
      <w:r w:rsidRPr="003645D9">
        <w:rPr>
          <w:rFonts w:ascii="Times New Roman" w:hAnsi="Times New Roman" w:cs="Times New Roman"/>
          <w:sz w:val="24"/>
          <w:szCs w:val="24"/>
        </w:rPr>
        <w:t>. godine</w:t>
      </w:r>
    </w:p>
    <w:p w:rsidR="00CC4A97" w:rsidRDefault="00CC4A97" w:rsidP="004A3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B58DB" w:rsidRPr="00875495" w:rsidRDefault="00BB58DB" w:rsidP="00BB58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29. Zakona o službenicima i namještenicima u lokalnoj i područnoj (regionalnoj) samoupravi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2" w:name="_Hlk4284950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(„Narodne novine“ broj 86/08,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61/11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,04/18 i 112/19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bookmarkEnd w:id="2"/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Pravilnika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poslovanju 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Vlastitog pogona Općine Gradac („Službeni glasnik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 broj 02/19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pročelnica Jedinstvenog upravnog odjela Općine Gradac 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raspisuje</w:t>
      </w:r>
    </w:p>
    <w:p w:rsidR="004A3823" w:rsidRPr="00875495" w:rsidRDefault="004A3823" w:rsidP="004A3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bookmarkEnd w:id="0"/>
    <w:p w:rsidR="004A3823" w:rsidRPr="00875495" w:rsidRDefault="004A3823" w:rsidP="004A38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G L A S</w:t>
      </w:r>
    </w:p>
    <w:p w:rsidR="004A3823" w:rsidRPr="00875495" w:rsidRDefault="004A3823" w:rsidP="004A38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prijam u službu u Vlastiti pogon Općine Gradac</w:t>
      </w:r>
    </w:p>
    <w:p w:rsidR="004A3823" w:rsidRPr="00875495" w:rsidRDefault="004A3823" w:rsidP="004A38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 određeno vrijeme</w:t>
      </w:r>
    </w:p>
    <w:p w:rsidR="004A3823" w:rsidRPr="00875495" w:rsidRDefault="004A3823" w:rsidP="004A3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 </w:t>
      </w:r>
    </w:p>
    <w:p w:rsidR="004A3823" w:rsidRDefault="004A3823" w:rsidP="004A3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Komunalni radnik – </w:t>
      </w:r>
      <w:r w:rsidR="008B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izvršitelj</w:t>
      </w:r>
      <w:r w:rsidR="008B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/</w:t>
      </w:r>
      <w:proofErr w:type="spellStart"/>
      <w:r w:rsidR="008B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</w:t>
      </w:r>
      <w:r w:rsidR="00BC2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proofErr w:type="spellEnd"/>
      <w:r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bookmarkStart w:id="3" w:name="_Hlk42850447"/>
      <w:r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 određeno</w:t>
      </w:r>
      <w:r w:rsidR="00F61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CA7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puno </w:t>
      </w:r>
      <w:r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radno vrijeme</w:t>
      </w:r>
      <w:r w:rsidR="003F3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</w:t>
      </w:r>
      <w:r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4D2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na </w:t>
      </w:r>
      <w:r w:rsidR="0028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tri</w:t>
      </w:r>
      <w:r w:rsidR="004D2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mjesec</w:t>
      </w:r>
      <w:r w:rsidR="00282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="004D2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3F3194" w:rsidRPr="003F3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uz obvezni probni rad od 2 mjeseca</w:t>
      </w:r>
      <w:r w:rsidR="003F3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, a </w:t>
      </w:r>
      <w:r w:rsidR="004D2EBF" w:rsidRPr="004D2E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radi obavljanja poslova čiji se opseg privremeno povećao</w:t>
      </w:r>
      <w:bookmarkEnd w:id="3"/>
    </w:p>
    <w:p w:rsidR="00DA510D" w:rsidRDefault="00DA510D" w:rsidP="004A3823">
      <w:pPr>
        <w:shd w:val="clear" w:color="auto" w:fill="FFFFFF"/>
        <w:spacing w:after="0" w:line="240" w:lineRule="auto"/>
        <w:jc w:val="both"/>
      </w:pPr>
    </w:p>
    <w:p w:rsidR="004D2EBF" w:rsidRDefault="00DA510D" w:rsidP="004A3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A510D">
        <w:rPr>
          <w:rFonts w:ascii="Times New Roman" w:hAnsi="Times New Roman" w:cs="Times New Roman"/>
          <w:sz w:val="24"/>
        </w:rPr>
        <w:t>Riječi i pojmovi u ovom oglasu, koji imaju rodno značenje, odnose se jednako na muški i ženski rod, neovisno u kom rodu su navedeni. Kandidati moraju ispunjavati uvjete za prijam u službu, kako slijedi:</w:t>
      </w:r>
    </w:p>
    <w:p w:rsidR="00DA510D" w:rsidRPr="00DA510D" w:rsidRDefault="00DA510D" w:rsidP="004A3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hr-HR"/>
        </w:rPr>
      </w:pPr>
    </w:p>
    <w:p w:rsidR="004A3823" w:rsidRDefault="004A3823" w:rsidP="004A38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 uvjeti za prijem u službu:</w:t>
      </w:r>
    </w:p>
    <w:p w:rsidR="004A3823" w:rsidRPr="00875495" w:rsidRDefault="004A3823" w:rsidP="004A3823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Punoljetnost,</w:t>
      </w:r>
    </w:p>
    <w:p w:rsidR="004A3823" w:rsidRPr="00875495" w:rsidRDefault="004A3823" w:rsidP="004A3823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hrvatsko državljanstvo,</w:t>
      </w:r>
    </w:p>
    <w:p w:rsidR="004A3823" w:rsidRPr="004A3823" w:rsidRDefault="004A3823" w:rsidP="004A3823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zdravstvena sposobnost za obavljanje poslova radnog mjesta.</w:t>
      </w:r>
    </w:p>
    <w:p w:rsidR="004A3823" w:rsidRDefault="004A3823" w:rsidP="004A38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4A3823" w:rsidRDefault="004A3823" w:rsidP="00222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Osim općih uvjeta koji su propisani člankom 12. Zakona o službenicima i namještenicima u lokalnoj i područnoj (regionalnoj) samoupravi </w:t>
      </w:r>
      <w:r w:rsidR="00BB58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(„Narodne novine“ broj 86/08,</w:t>
      </w:r>
      <w:r w:rsidR="00BB58DB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61/11</w:t>
      </w:r>
      <w:r w:rsidR="00BB58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,04/18 i 112/19</w:t>
      </w:r>
      <w:r w:rsidR="00BB58DB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mora ispunjavati i sljedeće posebne uvjete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4A3823" w:rsidRPr="004A3823" w:rsidRDefault="004A3823" w:rsidP="004A3823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A3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Niža stručna sprema,</w:t>
      </w:r>
    </w:p>
    <w:p w:rsidR="004A3823" w:rsidRPr="004A3823" w:rsidRDefault="004A3823" w:rsidP="004A3823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A3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osnovna škola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A3823" w:rsidRDefault="004A3823" w:rsidP="004A3823">
      <w:pPr>
        <w:pStyle w:val="Odlomakpopisa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DA510D" w:rsidRDefault="004A3823" w:rsidP="00CC4A9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Prednost će imati kandidati koji imaju najmanje jednu godinu iskustva na komunalnim poslovima održavanja javnih površina. </w:t>
      </w: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službu ne mogu biti primljene osobe za koje postoje zapreke iz članka 15 i 16.  Zakona o službenicima i namještenicima u lokalnoj i područnoj (regionalnoj) samoupravi </w:t>
      </w:r>
      <w:r w:rsidR="00BB58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(„Narodne novine“ broj 86/08,</w:t>
      </w:r>
      <w:r w:rsidR="00BB58DB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61/11</w:t>
      </w:r>
      <w:r w:rsidR="00BB58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,04/18 i 112/19</w:t>
      </w:r>
      <w:r w:rsidR="00BB58DB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oglas se pod ravnopravnim uvjetima mogu javiti osobe oba spola.</w:t>
      </w:r>
    </w:p>
    <w:p w:rsidR="004A3823" w:rsidRDefault="004A3823" w:rsidP="002229F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prijavu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oglas potrebno je priložiti:</w:t>
      </w:r>
    </w:p>
    <w:p w:rsidR="004A3823" w:rsidRP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životopis,</w:t>
      </w:r>
    </w:p>
    <w:p w:rsidR="004A3823" w:rsidRP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presliku osobne iskaznice ili domovnice,</w:t>
      </w:r>
    </w:p>
    <w:p w:rsidR="004A3823" w:rsidRP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stečenoj stručnoj spremi (presliku svjedodžbe),</w:t>
      </w:r>
    </w:p>
    <w:p w:rsidR="004A3823" w:rsidRP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uvjerenje nadležnog suda da se protiv kandidata/kandidatkinje ne vodi kazneni postupak (ne starije od 6 mjeseci),</w:t>
      </w:r>
    </w:p>
    <w:p w:rsidR="004A3823" w:rsidRP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dosadašnjem radnom iskustvu (elektronički zapis sa HZMO ili potvrda HZMO-a)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4A3823" w:rsidRDefault="004A3823" w:rsidP="002229F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vlastoručno potpisanu izjavu da ne postoje zapreke iz članka 15. i 16. naprijed navedenog Zakona</w:t>
      </w:r>
      <w:r w:rsidR="00D654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A3823" w:rsidRDefault="004A3823" w:rsidP="004A38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34231" w:rsidRDefault="004A3823" w:rsidP="004D2E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Uvjerenje o zdravstvenoj sposobnosti za obavljanje poslova dostavlja izabrani kandidat po obavijesti o izboru, a prije donošenja  rješenja o prijmu u službu.</w:t>
      </w: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kandidat ostvaruje pravo na prednost pri zapošljavanju prema posebnom zakonu, dužan je u prijavi na oglas pozvati se na to pravo, dostaviti ispravu iz koje je razvidno to pravo, pri čemu se napominje da takvi kandidati  imaju  prednost u odnosu na ostale </w:t>
      </w:r>
      <w:r w:rsidR="002229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kandidate samo pod jednakim</w:t>
      </w:r>
      <w:r w:rsidR="004D2E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uvjetima.</w:t>
      </w: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Navedeni dokazi prilažu se u izvorniku ili preslici koja ne treba biti ovjerena, a prije izbora </w:t>
      </w:r>
      <w:r w:rsidR="002229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kandidat/kandidatkinja 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</w:t>
      </w:r>
      <w:r w:rsidR="00A342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predočiti</w:t>
      </w:r>
      <w:r w:rsidR="00A342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izvornik. </w:t>
      </w:r>
    </w:p>
    <w:p w:rsidR="00DA510D" w:rsidRDefault="004A3823" w:rsidP="004D2E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Urednom prijavom smatrat će se ona prijava koja sadrži sve podatke i priloge navedene u ovom oglasu. Nepotpune i nepravovremene prijave neće se razmatrati.</w:t>
      </w:r>
    </w:p>
    <w:p w:rsidR="00DA510D" w:rsidRDefault="004A3823" w:rsidP="004D2EB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Prijave s potrebnom dokumentacijom o ispunjavanju uvjeta iz oglasa podnose se u roku od 8 dana od objave oglasa na službenim stranicama Hrvatskog zavoda za zapošljavanje, Ispostava Makarska, osobno ili poštom na adresu: Općina Gradac, Stjepana Radića 3, 21330 Gradac s naznakom </w:t>
      </w:r>
      <w:r w:rsidR="00A34231"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A34231"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 prijam u službu Vlastiti pogon na radno mjesto Komunalni radnik</w:t>
      </w:r>
      <w:r w:rsidR="008B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 1 izvršitelj/</w:t>
      </w:r>
      <w:proofErr w:type="spellStart"/>
      <w:r w:rsidR="008B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ica</w:t>
      </w:r>
      <w:proofErr w:type="spellEnd"/>
      <w:r w:rsidR="008B4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</w:t>
      </w:r>
      <w:r w:rsidR="00A34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određeno vrijeme na puno radno vrijeme</w:t>
      </w:r>
      <w:r w:rsidR="00A34231" w:rsidRPr="00875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– ne otvaraj“</w:t>
      </w:r>
      <w:r w:rsidR="00A34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4A3823" w:rsidRDefault="004A3823" w:rsidP="00CC4A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rezultatima oglasa kandidati će biti pisano obaviješteni u zakonskom roku.</w:t>
      </w: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kandidate/kandidatkinje prijavljene na oglas koji ispunjavaju formalne uvjete provest će se testiranje radi provjere znanja i sposobnosti bitnih za obavljanje poslova radnog mjesta za koje se natječu. Ukoliko kandidat ne pristupi testiranju smatra se da je povukao prijavu na oglas.</w:t>
      </w: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Mjesto i vrijeme održavanja prethodne provjere znanja i sposobnosti kandidata objavit će se na web-stranici Općine Gradac i na oglasnoj ploči najmanje 5 (pet) dana prije održavanja provjere.</w:t>
      </w:r>
      <w:r w:rsidRPr="00875495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br/>
      </w:r>
      <w:r w:rsidRPr="008754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Opis poslova i podaci o plaći radnog mjesta koje se popunjava objavljeni su na web-stranici Općine Gradac </w:t>
      </w:r>
      <w:hyperlink r:id="rId6" w:tgtFrame="_blank" w:history="1">
        <w:r w:rsidRPr="0087549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www.opcinagradac.hr</w:t>
        </w:r>
      </w:hyperlink>
    </w:p>
    <w:p w:rsidR="00A2609E" w:rsidRPr="00A2609E" w:rsidRDefault="00A2609E" w:rsidP="00A2609E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2609E" w:rsidRPr="00A2609E" w:rsidRDefault="00A2609E" w:rsidP="00A2609E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60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PROČELNI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</w:t>
      </w:r>
      <w:r w:rsidRPr="00A260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JUO </w:t>
      </w:r>
    </w:p>
    <w:p w:rsidR="004A3823" w:rsidRDefault="00A2609E" w:rsidP="00CC4A97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60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Jarmila Tomić</w:t>
      </w:r>
    </w:p>
    <w:p w:rsidR="002229F5" w:rsidRDefault="002229F5" w:rsidP="004A38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229F5" w:rsidRPr="002229F5" w:rsidRDefault="002229F5" w:rsidP="002229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3823" w:rsidRPr="004A3823" w:rsidRDefault="00BB58DB" w:rsidP="004A38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DOSTAVITI:</w:t>
      </w:r>
    </w:p>
    <w:p w:rsidR="004A3823" w:rsidRPr="004A3823" w:rsidRDefault="004A3823" w:rsidP="004A382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A3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Hrvatski zavod za zapošljavanje (na objavu)</w:t>
      </w:r>
    </w:p>
    <w:p w:rsidR="004A3823" w:rsidRPr="004A3823" w:rsidRDefault="004A3823" w:rsidP="004A382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A3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Oglasna ploča Općine Gradac</w:t>
      </w:r>
    </w:p>
    <w:p w:rsidR="004A3823" w:rsidRPr="004A3823" w:rsidRDefault="004A3823" w:rsidP="004A382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A38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Web stranica Općine Gradac</w:t>
      </w:r>
    </w:p>
    <w:sectPr w:rsidR="004A3823" w:rsidRPr="004A3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5D"/>
    <w:multiLevelType w:val="hybridMultilevel"/>
    <w:tmpl w:val="B0FEAE1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572EE"/>
    <w:multiLevelType w:val="hybridMultilevel"/>
    <w:tmpl w:val="0798AC3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41FEA"/>
    <w:multiLevelType w:val="hybridMultilevel"/>
    <w:tmpl w:val="68481F7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03A4F"/>
    <w:multiLevelType w:val="hybridMultilevel"/>
    <w:tmpl w:val="4E94D916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157C87"/>
    <w:rsid w:val="00193280"/>
    <w:rsid w:val="002229F5"/>
    <w:rsid w:val="00252919"/>
    <w:rsid w:val="00282676"/>
    <w:rsid w:val="003F3194"/>
    <w:rsid w:val="004353C7"/>
    <w:rsid w:val="004A3823"/>
    <w:rsid w:val="004D2EBF"/>
    <w:rsid w:val="00686BE0"/>
    <w:rsid w:val="006C06D1"/>
    <w:rsid w:val="0088671D"/>
    <w:rsid w:val="008B4548"/>
    <w:rsid w:val="00901D2C"/>
    <w:rsid w:val="009F466B"/>
    <w:rsid w:val="00A2609E"/>
    <w:rsid w:val="00A34231"/>
    <w:rsid w:val="00AD1730"/>
    <w:rsid w:val="00BB58DB"/>
    <w:rsid w:val="00BC23D2"/>
    <w:rsid w:val="00CA78FB"/>
    <w:rsid w:val="00CC4A97"/>
    <w:rsid w:val="00D2774E"/>
    <w:rsid w:val="00D654A8"/>
    <w:rsid w:val="00DA510D"/>
    <w:rsid w:val="00DD5720"/>
    <w:rsid w:val="00E87D14"/>
    <w:rsid w:val="00EF3938"/>
    <w:rsid w:val="00F619F5"/>
    <w:rsid w:val="00FA4BFF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BAC5B-4B56-4E1A-9412-D009B44B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8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2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gradac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Jarmila</cp:lastModifiedBy>
  <cp:revision>2</cp:revision>
  <cp:lastPrinted>2020-07-01T11:33:00Z</cp:lastPrinted>
  <dcterms:created xsi:type="dcterms:W3CDTF">2020-07-02T11:39:00Z</dcterms:created>
  <dcterms:modified xsi:type="dcterms:W3CDTF">2020-07-02T11:39:00Z</dcterms:modified>
</cp:coreProperties>
</file>