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DCE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</w:p>
    <w:p w14:paraId="68F695CF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42B81583" wp14:editId="2B1E1E3B">
            <wp:extent cx="542925" cy="457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04C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REPUBLIKA HRVATSKA</w:t>
      </w:r>
    </w:p>
    <w:p w14:paraId="1E69692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SPLITSKO-DALMATINSKA ŽUPANIJA</w:t>
      </w:r>
    </w:p>
    <w:p w14:paraId="4CF405D6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OPĆINA GRADAC</w:t>
      </w:r>
    </w:p>
    <w:p w14:paraId="4890C89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JEDINSTVENI UPRAVNI ODJEL</w:t>
      </w:r>
    </w:p>
    <w:p w14:paraId="47388E3A" w14:textId="41F2CE47" w:rsidR="002F2874" w:rsidRPr="00212E1E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r w:rsidRPr="00212E1E">
        <w:rPr>
          <w:rFonts w:cstheme="minorHAnsi"/>
          <w:sz w:val="24"/>
          <w:szCs w:val="24"/>
        </w:rPr>
        <w:t>KLASA: 112-01/2</w:t>
      </w:r>
      <w:r w:rsidR="005F561A">
        <w:rPr>
          <w:rFonts w:cstheme="minorHAnsi"/>
          <w:sz w:val="24"/>
          <w:szCs w:val="24"/>
        </w:rPr>
        <w:t>3</w:t>
      </w:r>
      <w:r w:rsidRPr="00212E1E">
        <w:rPr>
          <w:rFonts w:cstheme="minorHAnsi"/>
          <w:sz w:val="24"/>
          <w:szCs w:val="24"/>
        </w:rPr>
        <w:t>-01/</w:t>
      </w:r>
      <w:r w:rsidR="00E542FE">
        <w:rPr>
          <w:rFonts w:cstheme="minorHAnsi"/>
          <w:sz w:val="24"/>
          <w:szCs w:val="24"/>
        </w:rPr>
        <w:t>3</w:t>
      </w:r>
    </w:p>
    <w:p w14:paraId="5FB531C4" w14:textId="2509BCBB" w:rsidR="002F2874" w:rsidRPr="002F2874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2F2874">
        <w:rPr>
          <w:rFonts w:cstheme="minorHAnsi"/>
          <w:sz w:val="24"/>
          <w:szCs w:val="24"/>
        </w:rPr>
        <w:t>URBROJ</w:t>
      </w:r>
      <w:proofErr w:type="spellEnd"/>
      <w:r w:rsidRPr="002F2874">
        <w:rPr>
          <w:rFonts w:cstheme="minorHAnsi"/>
          <w:sz w:val="24"/>
          <w:szCs w:val="24"/>
        </w:rPr>
        <w:t xml:space="preserve">: </w:t>
      </w:r>
      <w:r w:rsidR="00546F73">
        <w:rPr>
          <w:rFonts w:cstheme="minorHAnsi"/>
          <w:sz w:val="24"/>
          <w:szCs w:val="24"/>
        </w:rPr>
        <w:t>2181-24-03/01-23-1</w:t>
      </w:r>
    </w:p>
    <w:p w14:paraId="1407B241" w14:textId="31ADF5C3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 xml:space="preserve">Gradac, </w:t>
      </w:r>
      <w:r w:rsidR="00E542FE">
        <w:rPr>
          <w:rFonts w:cstheme="minorHAnsi"/>
          <w:sz w:val="24"/>
          <w:szCs w:val="24"/>
        </w:rPr>
        <w:t>9. ožujka</w:t>
      </w:r>
      <w:r w:rsidR="00546F73">
        <w:rPr>
          <w:rFonts w:cstheme="minorHAnsi"/>
          <w:sz w:val="24"/>
          <w:szCs w:val="24"/>
        </w:rPr>
        <w:t xml:space="preserve"> 2023. godine</w:t>
      </w:r>
    </w:p>
    <w:p w14:paraId="064E31DF" w14:textId="77777777" w:rsidR="00CC4A97" w:rsidRPr="00F91524" w:rsidRDefault="00CC4A97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F7019D9" w14:textId="6C8F29BB" w:rsidR="00F42A0A" w:rsidRPr="00F91524" w:rsidRDefault="00F42A0A" w:rsidP="00F91524">
      <w:pPr>
        <w:pStyle w:val="box8237686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F91524">
        <w:rPr>
          <w:rFonts w:asciiTheme="minorHAnsi" w:hAnsiTheme="minorHAnsi" w:cstheme="minorHAnsi"/>
        </w:rPr>
        <w:t xml:space="preserve">Na temelju članka 29. stavka 1. Zakona o službenicima i namještenicima u lokalnoj i područnoj (regionalnoj) samoupravi ( NN br. 86/08, 61/11, 04/18 i 112/19) pročelnica Jedinstvenog </w:t>
      </w:r>
      <w:r w:rsidRPr="00F91524">
        <w:rPr>
          <w:rFonts w:asciiTheme="minorHAnsi" w:hAnsiTheme="minorHAnsi" w:cstheme="minorHAnsi"/>
          <w:color w:val="231F20"/>
        </w:rPr>
        <w:t>upravnog odjela Općine Gradac raspisuje</w:t>
      </w:r>
    </w:p>
    <w:p w14:paraId="76E7B6EA" w14:textId="2A9C6835" w:rsidR="00A3228A" w:rsidRPr="00F91524" w:rsidRDefault="00A3228A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D71F8B1" w14:textId="26827C4F" w:rsidR="004A3823" w:rsidRPr="00F91524" w:rsidRDefault="004A3823" w:rsidP="00F915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 G L A S</w:t>
      </w:r>
    </w:p>
    <w:p w14:paraId="350DD983" w14:textId="5DEFE839" w:rsidR="00A11E1A" w:rsidRPr="00F91524" w:rsidRDefault="004A3823" w:rsidP="00F91524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za prijam u službu </w:t>
      </w:r>
      <w:r w:rsidR="00A11E1A"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na radno mjesto </w:t>
      </w:r>
      <w:r w:rsidR="00F91524"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u Jedinstveni upravni odjel Općine Gradac</w:t>
      </w:r>
    </w:p>
    <w:p w14:paraId="15A5B04E" w14:textId="77777777" w:rsidR="00F91524" w:rsidRPr="00F91524" w:rsidRDefault="00F91524" w:rsidP="00F91524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63089D2" w14:textId="01D6C4A9" w:rsidR="00F91524" w:rsidRPr="00F91524" w:rsidRDefault="00F91524" w:rsidP="00F91524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VIŠI STRUČNI SURADNIK ZA </w:t>
      </w:r>
      <w:r w:rsidR="005F561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PRIPREMU I PROVEDBU PROJEKATA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-1 izvršitelj</w:t>
      </w:r>
      <w:r w:rsidR="00BA497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/</w:t>
      </w:r>
      <w:proofErr w:type="spellStart"/>
      <w:r w:rsidR="00BA497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ica</w:t>
      </w:r>
      <w:proofErr w:type="spellEnd"/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na određeno puno radno vrijeme, radi zamjene </w:t>
      </w:r>
      <w:r w:rsidR="005F561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privremeno 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odsutn</w:t>
      </w:r>
      <w:r w:rsidR="00546F7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e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službeni</w:t>
      </w:r>
      <w:r w:rsidR="00546F7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ce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 do povratka ist</w:t>
      </w:r>
      <w:r w:rsidR="00546F7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e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na posao</w:t>
      </w:r>
    </w:p>
    <w:p w14:paraId="6E477A99" w14:textId="6F5E542C" w:rsidR="004A3823" w:rsidRPr="00F91524" w:rsidRDefault="004A3823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14:paraId="4B6CC1B3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cstheme="minorHAnsi"/>
          <w:sz w:val="24"/>
        </w:rPr>
      </w:pPr>
      <w:r w:rsidRPr="00F91524">
        <w:rPr>
          <w:rFonts w:cstheme="minorHAnsi"/>
          <w:sz w:val="24"/>
        </w:rPr>
        <w:t>Riječi i pojmovi u ovom oglasu, koji imaju rodno značenje, odnose se jednako na muški i ženski rod, neovisno u kojem rodu su navedeni. Kandidati moraju ispunjavati uvjete za prijam u službu, kako slijedi:</w:t>
      </w:r>
    </w:p>
    <w:p w14:paraId="264FD5EF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Opći uvjeti za prijem u službu:</w:t>
      </w:r>
    </w:p>
    <w:p w14:paraId="5FCEE67F" w14:textId="77777777" w:rsidR="0068795F" w:rsidRPr="00F91524" w:rsidRDefault="0068795F" w:rsidP="00F91524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Punoljetnost,</w:t>
      </w:r>
    </w:p>
    <w:p w14:paraId="1F6D8A94" w14:textId="77777777" w:rsidR="0068795F" w:rsidRPr="00F91524" w:rsidRDefault="0068795F" w:rsidP="00F91524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hrvatsko državljanstvo,</w:t>
      </w:r>
    </w:p>
    <w:p w14:paraId="486A0D95" w14:textId="77777777" w:rsidR="0068795F" w:rsidRPr="00F91524" w:rsidRDefault="0068795F" w:rsidP="00F91524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zdravstvena sposobnost za obavljanje poslova radnog mjesta.</w:t>
      </w:r>
    </w:p>
    <w:p w14:paraId="08ACF378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Osim općih uvjeta koji su propisani člankom 12. Zakona o službenicima i namještenicima u lokalnoj i područnoj (regionalnoj) samoupravi („Narodne novine“ broj 86/08,61/11,04/18 i 112/19) kandidat mora ispunjavati i sljedeće posebne uvjete:</w:t>
      </w:r>
    </w:p>
    <w:p w14:paraId="4CD9DDDD" w14:textId="11497D18" w:rsidR="008C52F3" w:rsidRPr="00E50966" w:rsidRDefault="008C52F3" w:rsidP="00E50966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5096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Magistar struke ili stručni specijalist </w:t>
      </w:r>
      <w:r w:rsidR="005F561A">
        <w:rPr>
          <w:rFonts w:eastAsia="Times New Roman" w:cstheme="minorHAnsi"/>
          <w:color w:val="000000"/>
          <w:sz w:val="24"/>
          <w:szCs w:val="24"/>
          <w:lang w:eastAsia="hr-HR"/>
        </w:rPr>
        <w:t>društvene, tehničke, biotehničke ili humanističke struke</w:t>
      </w:r>
    </w:p>
    <w:p w14:paraId="5D2143BF" w14:textId="77777777" w:rsidR="008C52F3" w:rsidRPr="00F91524" w:rsidRDefault="008C52F3" w:rsidP="00F9152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Najmanje 1 godina radnog iskustva na odgovarajućim poslovima</w:t>
      </w:r>
    </w:p>
    <w:p w14:paraId="6030D5C5" w14:textId="77777777" w:rsidR="008C52F3" w:rsidRPr="00F91524" w:rsidRDefault="008C52F3" w:rsidP="00F9152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Položen državni stručni ispit</w:t>
      </w:r>
    </w:p>
    <w:p w14:paraId="4C85C92C" w14:textId="77777777" w:rsidR="008C52F3" w:rsidRPr="00F91524" w:rsidRDefault="008C52F3" w:rsidP="00F9152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Poznavanje rada na računalu</w:t>
      </w:r>
    </w:p>
    <w:p w14:paraId="72034B40" w14:textId="5AF3AD4F" w:rsidR="008670F3" w:rsidRPr="00F91524" w:rsidRDefault="008C52F3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Osoba koja ima potrebno radno iskustvo na odgovarajućim poslovima, a nema položen državni stručni ispit može se primiti odnosno  imenovati na radno mjesto pod uvjetom da ispit položi u  roku od godine dana od dana </w:t>
      </w:r>
      <w:r w:rsidR="005C4131">
        <w:rPr>
          <w:rFonts w:eastAsia="Times New Roman" w:cstheme="minorHAnsi"/>
          <w:color w:val="000000"/>
          <w:sz w:val="24"/>
          <w:szCs w:val="24"/>
          <w:lang w:eastAsia="hr-HR"/>
        </w:rPr>
        <w:t>primanja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službu.  Uvjet magistra odnosno stručnog specijalista ispunjavaju i osobe koje su po ranijim propisima stekle visoku stručnu spremu sukladno članku 35. Uredbe o klasifikaciji radnih mjesta u lokalnoj i područnoj (regionalnoj) samoupravi („Narodne novine“ br. 74/10 i 125/14).</w:t>
      </w:r>
    </w:p>
    <w:p w14:paraId="33614EB9" w14:textId="4F53B94C" w:rsidR="0068795F" w:rsidRPr="00F91524" w:rsidRDefault="0068795F" w:rsidP="00F9152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 službu ne mogu biti primljene osobe za koje postoje zapreke iz članka 15 i 16.  Zakona o službenicima i namještenicima u lokalnoj i područnoj (regionalnoj) samoupravi („Narodne novine“ broj 86/08,61/11,04/18 i 112/19).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br/>
        <w:t>Na oglas se pod ravnopravnim uvjetima mogu javiti osobe oba spola.</w:t>
      </w:r>
    </w:p>
    <w:p w14:paraId="3715CB13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Služba na određeno vrijeme, ne može postati služba na neodređeno osim ako Zakonom nije drugačije određeno. </w:t>
      </w:r>
    </w:p>
    <w:p w14:paraId="1104EF09" w14:textId="1DDF80BC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Uz prijavu na oglas potrebno je priložiti:</w:t>
      </w:r>
    </w:p>
    <w:p w14:paraId="0552D7BB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životopis,</w:t>
      </w:r>
    </w:p>
    <w:p w14:paraId="562AE1E5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presliku osobne iskaznice ili domovnice,</w:t>
      </w:r>
    </w:p>
    <w:p w14:paraId="4628FA8A" w14:textId="2AC73D66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dokaz o stečenoj stručnoj spremi (presliku svjedodžbe),</w:t>
      </w:r>
    </w:p>
    <w:p w14:paraId="388B4932" w14:textId="7678E4CF" w:rsidR="008670F3" w:rsidRPr="00F91524" w:rsidRDefault="008670F3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dokaz o položenom državnom stručnom ispitu</w:t>
      </w:r>
      <w:r w:rsidR="005F561A">
        <w:rPr>
          <w:rFonts w:eastAsia="Times New Roman" w:cstheme="minorHAnsi"/>
          <w:color w:val="000000"/>
          <w:sz w:val="24"/>
          <w:szCs w:val="24"/>
          <w:lang w:eastAsia="hr-HR"/>
        </w:rPr>
        <w:t>, ukoliko je isti položen</w:t>
      </w:r>
    </w:p>
    <w:p w14:paraId="2D204CA3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uvjerenje nadležnog suda da se protiv kandidata/kandidatkinje ne vodi kazneni postupak (ne starije od 6 mjeseci),</w:t>
      </w:r>
    </w:p>
    <w:p w14:paraId="4B28CE26" w14:textId="45F7B78F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dokaz o dosadašnjem radnom iskustvu (elektronički zapis sa HZMO ili potvrda HZMO-a),</w:t>
      </w:r>
    </w:p>
    <w:p w14:paraId="2CFCF6FD" w14:textId="77777777" w:rsidR="008670F3" w:rsidRPr="00F91524" w:rsidRDefault="008670F3" w:rsidP="00F91524">
      <w:pPr>
        <w:pStyle w:val="Odlomakpopisa"/>
        <w:numPr>
          <w:ilvl w:val="0"/>
          <w:numId w:val="5"/>
        </w:num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222222"/>
          <w:sz w:val="24"/>
          <w:szCs w:val="24"/>
          <w:lang w:eastAsia="hr-HR"/>
        </w:rPr>
        <w:t>dokaz o traženom radnom iskustvu od najmanje 1 godine na odgovarajućim poslovima (izvornik ili presliku ugovora o radu, rješenja o rasporedu, potvrde poslodavca, ili drugi dokument iz kojeg mora biti vidljivo ostvareno radno iskustvo od najmanje godine na poslovima tražene stručne spreme i struke),</w:t>
      </w:r>
    </w:p>
    <w:p w14:paraId="777965D6" w14:textId="1CC42CF2" w:rsidR="0068795F" w:rsidRPr="00F91524" w:rsidRDefault="0068795F" w:rsidP="00F91524">
      <w:pPr>
        <w:pStyle w:val="Odlomakpopisa"/>
        <w:numPr>
          <w:ilvl w:val="0"/>
          <w:numId w:val="5"/>
        </w:num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222222"/>
          <w:sz w:val="24"/>
          <w:szCs w:val="24"/>
          <w:lang w:eastAsia="hr-HR"/>
        </w:rPr>
        <w:t>dokaz o poznavanju rada na računalu (svjedodžba, potvrda, pisana izjava),</w:t>
      </w:r>
    </w:p>
    <w:p w14:paraId="0744C160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vlastoručno potpisanu izjavu da ne postoje zapreke iz članka 15. i 16. naprijed navedenog Zakona.</w:t>
      </w:r>
    </w:p>
    <w:p w14:paraId="73BB3273" w14:textId="5367658A" w:rsidR="0068795F" w:rsidRPr="00F91524" w:rsidRDefault="0068795F" w:rsidP="00F91524">
      <w:pPr>
        <w:shd w:val="clear" w:color="auto" w:fill="FFFFFF"/>
        <w:spacing w:after="0" w:line="188" w:lineRule="atLeast"/>
        <w:ind w:right="2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Uvjerenje o zdravstvenoj sposobnosti za obavljanje poslova dostavlja izabrani kandidat po obavijesti o izboru, a prije donošenja  rješenja o prijmu u službu.</w:t>
      </w:r>
    </w:p>
    <w:p w14:paraId="6F8B56EB" w14:textId="595316E1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Ako kandidat ostvaruje pravo na prednost pri zapošljavanju prema posebnom zakonu, dužan je u prijavi na oglas pozvati se na to pravo, dostaviti ispravu iz koje je razvidno to pravo, pri čemu se napominje da takvi kandidati  imaju  prednost u odnosu na ostale kandidate samo pod jednakim uvjetima.</w:t>
      </w:r>
    </w:p>
    <w:p w14:paraId="4F925A00" w14:textId="63A19246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Navedeni dokazi prilažu se u izvorniku ili preslici koja ne treba biti ovjerena, a prije izbora kandidat/kandidatkinja će predočiti izvornik. </w:t>
      </w:r>
    </w:p>
    <w:p w14:paraId="3C9389BE" w14:textId="394E9872" w:rsidR="0068795F" w:rsidRPr="00F91524" w:rsidRDefault="0068795F" w:rsidP="00F91524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Urednom prijavom smatrat će se ona prijava koja sadrži sve podatke i priloge navedene u ovom oglasu. Nepotpune i nepravovremene prijave neće se razmatrati.</w:t>
      </w:r>
    </w:p>
    <w:p w14:paraId="03180C67" w14:textId="4133E90E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Prijave s potrebnom dokumentacijom o ispunjavanju uvjeta iz oglasa podnose se u roku od 8 dana od objave oglasa na službenim stranicama Hrvatskog zavoda za zapošljavanje, Ispostava Makarska, osobno ili poštom na adresu: Općina Gradac, Stjepana Radića 3, 21330 Gradac s naznakom „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Za prijam u službu u Jedinstveni upravni odjel Općine Gradac na određeno vrijeme za radno mjesto </w:t>
      </w:r>
      <w:r w:rsidR="008670F3"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viši stručni suradnik za </w:t>
      </w:r>
      <w:r w:rsidR="005F561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pripremu i provedbu projekata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– ne otvaraj“</w:t>
      </w:r>
    </w:p>
    <w:p w14:paraId="46D582E5" w14:textId="34EE224D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 rezultatima oglasa kandidati će biti pisano obaviješteni u zakonskom roku.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br/>
        <w:t>Za kandidate/kandidatkinje prijavljene na oglas koji ispunjavaju formalne uvjete provest će se testiranje radi provjere znanja i sposobnosti bitnih za obavljanje poslova radnog mjesta za koje se natječu. Ukoliko kandidat ne pristupi testiranju smatra se da je povukao prijavu na oglas. Mjesto i vrijeme održavanja prethodne provjere znanja i sposobnosti kandidata objavit će se na web-stranici Općine Gradac i na oglasnoj ploči najmanje 5 (pet) dana prije održavanja provjere. 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br/>
        <w:t xml:space="preserve">Opis poslova, podaci o plaći radnog mjesta koje se popunjava kao i podaci o prethodnoj provjeri znanja i sposobnosti </w:t>
      </w:r>
      <w:r w:rsidR="00BA497E">
        <w:rPr>
          <w:rFonts w:eastAsia="Times New Roman" w:cstheme="minorHAnsi"/>
          <w:color w:val="000000"/>
          <w:sz w:val="24"/>
          <w:szCs w:val="24"/>
          <w:lang w:eastAsia="hr-HR"/>
        </w:rPr>
        <w:t>objavit će se na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web-stranici Općine Gradac </w:t>
      </w:r>
      <w:hyperlink r:id="rId6" w:tgtFrame="_blank" w:history="1">
        <w:r w:rsidRPr="00F91524">
          <w:rPr>
            <w:rFonts w:eastAsia="Times New Roman" w:cstheme="minorHAnsi"/>
            <w:color w:val="1155CC"/>
            <w:sz w:val="24"/>
            <w:szCs w:val="24"/>
            <w:u w:val="single"/>
            <w:lang w:eastAsia="hr-HR"/>
          </w:rPr>
          <w:t>www.opcinagradac.hr</w:t>
        </w:r>
      </w:hyperlink>
      <w:r w:rsidRPr="00F91524">
        <w:rPr>
          <w:rFonts w:eastAsia="Times New Roman" w:cstheme="minorHAnsi"/>
          <w:color w:val="1155CC"/>
          <w:sz w:val="24"/>
          <w:szCs w:val="24"/>
          <w:u w:val="single"/>
          <w:lang w:eastAsia="hr-HR"/>
        </w:rPr>
        <w:t>.</w:t>
      </w:r>
    </w:p>
    <w:p w14:paraId="1E351DBC" w14:textId="578C3809" w:rsidR="0068795F" w:rsidRPr="00680A75" w:rsidRDefault="0068795F" w:rsidP="00680A7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 w:rsidRPr="00F91524">
        <w:rPr>
          <w:rFonts w:eastAsia="Times New Roman" w:cstheme="minorHAnsi"/>
          <w:sz w:val="24"/>
          <w:szCs w:val="20"/>
        </w:rPr>
        <w:t xml:space="preserve"> </w:t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7525EA"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Pročelnica</w:t>
      </w:r>
    </w:p>
    <w:p w14:paraId="76C265EC" w14:textId="45E26D39" w:rsidR="0068795F" w:rsidRPr="00F91524" w:rsidRDefault="00F91524" w:rsidP="00F91524">
      <w:pPr>
        <w:spacing w:after="0"/>
        <w:ind w:left="5664" w:firstLine="708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</w:t>
      </w:r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Mare </w:t>
      </w:r>
      <w:r w:rsidR="005F561A">
        <w:rPr>
          <w:rFonts w:eastAsia="Times New Roman" w:cstheme="minorHAnsi"/>
          <w:color w:val="000000"/>
          <w:sz w:val="24"/>
          <w:szCs w:val="24"/>
          <w:lang w:eastAsia="hr-HR"/>
        </w:rPr>
        <w:t>Malki</w:t>
      </w:r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ć, </w:t>
      </w:r>
      <w:proofErr w:type="spellStart"/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>mag.oec</w:t>
      </w:r>
      <w:proofErr w:type="spellEnd"/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64623C7" w14:textId="77777777" w:rsidR="0068795F" w:rsidRPr="00F91524" w:rsidRDefault="0068795F" w:rsidP="00F91524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90FBC97" w14:textId="03B02D32" w:rsidR="0068795F" w:rsidRPr="00F91524" w:rsidRDefault="0068795F" w:rsidP="00F91524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DOSTAVITI:</w:t>
      </w:r>
    </w:p>
    <w:p w14:paraId="0BC2A1FC" w14:textId="77777777" w:rsidR="0068795F" w:rsidRPr="00F91524" w:rsidRDefault="0068795F" w:rsidP="00F91524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Hrvatski zavod za zapošljavanje (na objavu)</w:t>
      </w:r>
    </w:p>
    <w:p w14:paraId="44CCEBB5" w14:textId="77777777" w:rsidR="0068795F" w:rsidRPr="00F91524" w:rsidRDefault="0068795F" w:rsidP="00F91524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Oglasna ploča Općine Gradac</w:t>
      </w:r>
    </w:p>
    <w:p w14:paraId="7E05E1E5" w14:textId="39EA3C3D" w:rsidR="004A3823" w:rsidRPr="00F91524" w:rsidRDefault="004A3823" w:rsidP="00F91524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Web stranica Općine Gradac</w:t>
      </w:r>
    </w:p>
    <w:sectPr w:rsidR="004A3823" w:rsidRPr="00F91524" w:rsidSect="00F42A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75D"/>
    <w:multiLevelType w:val="hybridMultilevel"/>
    <w:tmpl w:val="B0FEAE1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266A"/>
    <w:multiLevelType w:val="hybridMultilevel"/>
    <w:tmpl w:val="B7941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E2962"/>
    <w:multiLevelType w:val="hybridMultilevel"/>
    <w:tmpl w:val="B994E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7991"/>
    <w:multiLevelType w:val="hybridMultilevel"/>
    <w:tmpl w:val="E662BD0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50DAF"/>
    <w:multiLevelType w:val="hybridMultilevel"/>
    <w:tmpl w:val="3BBAA1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B572EE"/>
    <w:multiLevelType w:val="hybridMultilevel"/>
    <w:tmpl w:val="0798AC3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1FEA"/>
    <w:multiLevelType w:val="hybridMultilevel"/>
    <w:tmpl w:val="68481F7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3A4F"/>
    <w:multiLevelType w:val="hybridMultilevel"/>
    <w:tmpl w:val="4E94D91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101AA"/>
    <w:multiLevelType w:val="hybridMultilevel"/>
    <w:tmpl w:val="DD883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3467">
    <w:abstractNumId w:val="5"/>
  </w:num>
  <w:num w:numId="2" w16cid:durableId="1196386356">
    <w:abstractNumId w:val="0"/>
  </w:num>
  <w:num w:numId="3" w16cid:durableId="553321730">
    <w:abstractNumId w:val="7"/>
  </w:num>
  <w:num w:numId="4" w16cid:durableId="212426296">
    <w:abstractNumId w:val="6"/>
  </w:num>
  <w:num w:numId="5" w16cid:durableId="196429870">
    <w:abstractNumId w:val="3"/>
  </w:num>
  <w:num w:numId="6" w16cid:durableId="95255532">
    <w:abstractNumId w:val="1"/>
  </w:num>
  <w:num w:numId="7" w16cid:durableId="869075169">
    <w:abstractNumId w:val="4"/>
  </w:num>
  <w:num w:numId="8" w16cid:durableId="2008244863">
    <w:abstractNumId w:val="8"/>
  </w:num>
  <w:num w:numId="9" w16cid:durableId="201302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327B4"/>
    <w:rsid w:val="00053001"/>
    <w:rsid w:val="0012408B"/>
    <w:rsid w:val="00131E02"/>
    <w:rsid w:val="00157C87"/>
    <w:rsid w:val="001651AF"/>
    <w:rsid w:val="00193280"/>
    <w:rsid w:val="00212E1E"/>
    <w:rsid w:val="002229F5"/>
    <w:rsid w:val="00260E85"/>
    <w:rsid w:val="002F23A3"/>
    <w:rsid w:val="002F2874"/>
    <w:rsid w:val="002F4C84"/>
    <w:rsid w:val="003300E2"/>
    <w:rsid w:val="003630C1"/>
    <w:rsid w:val="003F3194"/>
    <w:rsid w:val="004353C7"/>
    <w:rsid w:val="004A3823"/>
    <w:rsid w:val="004D2EBF"/>
    <w:rsid w:val="004F7C01"/>
    <w:rsid w:val="00517CCF"/>
    <w:rsid w:val="00546F73"/>
    <w:rsid w:val="00591A3C"/>
    <w:rsid w:val="00593642"/>
    <w:rsid w:val="005C4131"/>
    <w:rsid w:val="005D286E"/>
    <w:rsid w:val="005D2BE7"/>
    <w:rsid w:val="005E0377"/>
    <w:rsid w:val="005F561A"/>
    <w:rsid w:val="00663525"/>
    <w:rsid w:val="00665348"/>
    <w:rsid w:val="00680A75"/>
    <w:rsid w:val="00685718"/>
    <w:rsid w:val="00686BE0"/>
    <w:rsid w:val="0068795F"/>
    <w:rsid w:val="006C06D1"/>
    <w:rsid w:val="007525EA"/>
    <w:rsid w:val="008408E7"/>
    <w:rsid w:val="008670F3"/>
    <w:rsid w:val="0088671D"/>
    <w:rsid w:val="008B2B73"/>
    <w:rsid w:val="008C52F3"/>
    <w:rsid w:val="00A04819"/>
    <w:rsid w:val="00A11E1A"/>
    <w:rsid w:val="00A23332"/>
    <w:rsid w:val="00A2609E"/>
    <w:rsid w:val="00A3228A"/>
    <w:rsid w:val="00A636B4"/>
    <w:rsid w:val="00AC421C"/>
    <w:rsid w:val="00AD1730"/>
    <w:rsid w:val="00B15D12"/>
    <w:rsid w:val="00B70C66"/>
    <w:rsid w:val="00BA497E"/>
    <w:rsid w:val="00BC23D2"/>
    <w:rsid w:val="00BE6897"/>
    <w:rsid w:val="00C071A1"/>
    <w:rsid w:val="00CA78FB"/>
    <w:rsid w:val="00CB6732"/>
    <w:rsid w:val="00CC4A97"/>
    <w:rsid w:val="00D2774E"/>
    <w:rsid w:val="00D364FB"/>
    <w:rsid w:val="00D654A8"/>
    <w:rsid w:val="00DA510D"/>
    <w:rsid w:val="00DD5720"/>
    <w:rsid w:val="00DF5C57"/>
    <w:rsid w:val="00E50966"/>
    <w:rsid w:val="00E542FE"/>
    <w:rsid w:val="00E87D14"/>
    <w:rsid w:val="00EF3938"/>
    <w:rsid w:val="00F42A0A"/>
    <w:rsid w:val="00F619F5"/>
    <w:rsid w:val="00F63715"/>
    <w:rsid w:val="00F91524"/>
    <w:rsid w:val="00FA4BFF"/>
    <w:rsid w:val="00FC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3E9E"/>
  <w15:docId w15:val="{C0BC56FA-C135-4377-8E2C-5FB7475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8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9F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"/>
    <w:rsid w:val="00A3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37686">
    <w:name w:val="box_8237686"/>
    <w:basedOn w:val="Normal"/>
    <w:rsid w:val="00F4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gradac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2023-02-01T06:55:00Z</cp:lastPrinted>
  <dcterms:created xsi:type="dcterms:W3CDTF">2023-03-09T09:57:00Z</dcterms:created>
  <dcterms:modified xsi:type="dcterms:W3CDTF">2023-03-09T09:57:00Z</dcterms:modified>
</cp:coreProperties>
</file>