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63" w:rsidRDefault="00235D63">
      <w:pPr>
        <w:rPr>
          <w:rFonts w:ascii="Cambria" w:hAnsi="Cambria"/>
          <w:sz w:val="24"/>
        </w:rPr>
      </w:pPr>
      <w:r w:rsidRPr="00235D63">
        <w:rPr>
          <w:rFonts w:ascii="Cambria" w:hAnsi="Cambria"/>
          <w:sz w:val="24"/>
        </w:rPr>
        <w:t xml:space="preserve">Na temelju članka </w:t>
      </w:r>
      <w:r>
        <w:rPr>
          <w:rFonts w:ascii="Cambria" w:hAnsi="Cambria"/>
          <w:sz w:val="24"/>
        </w:rPr>
        <w:t xml:space="preserve">7. Odluke o uvjetima i postupku davanja u zakup poslovnih prostora („Službeni glasnik“ broj 10/23) i na temelju Zaključka Načelnika KLASA: </w:t>
      </w:r>
      <w:r w:rsidR="00F75AF1" w:rsidRPr="00D159FF">
        <w:rPr>
          <w:rFonts w:ascii="Cambria" w:hAnsi="Cambria"/>
          <w:sz w:val="24"/>
        </w:rPr>
        <w:t>372-03/2</w:t>
      </w:r>
      <w:r w:rsidR="000C22CF">
        <w:rPr>
          <w:rFonts w:ascii="Cambria" w:hAnsi="Cambria"/>
          <w:sz w:val="24"/>
        </w:rPr>
        <w:t>4</w:t>
      </w:r>
      <w:r w:rsidR="00F75AF1" w:rsidRPr="00D159FF">
        <w:rPr>
          <w:rFonts w:ascii="Cambria" w:hAnsi="Cambria"/>
          <w:sz w:val="24"/>
        </w:rPr>
        <w:t>-01/</w:t>
      </w:r>
      <w:r w:rsidR="000C22CF">
        <w:rPr>
          <w:rFonts w:ascii="Cambria" w:hAnsi="Cambria"/>
          <w:sz w:val="24"/>
        </w:rPr>
        <w:t xml:space="preserve">1, </w:t>
      </w:r>
      <w:r>
        <w:rPr>
          <w:rFonts w:ascii="Cambria" w:hAnsi="Cambria"/>
          <w:sz w:val="24"/>
        </w:rPr>
        <w:t>URBROJ: 2181-24-02-2</w:t>
      </w:r>
      <w:r w:rsidR="000C22CF">
        <w:rPr>
          <w:rFonts w:ascii="Cambria" w:hAnsi="Cambria"/>
          <w:sz w:val="24"/>
        </w:rPr>
        <w:t>4</w:t>
      </w:r>
      <w:r>
        <w:rPr>
          <w:rFonts w:ascii="Cambria" w:hAnsi="Cambria"/>
          <w:sz w:val="24"/>
        </w:rPr>
        <w:t xml:space="preserve">-1 od </w:t>
      </w:r>
      <w:r w:rsidR="000C22CF">
        <w:rPr>
          <w:rFonts w:ascii="Cambria" w:hAnsi="Cambria"/>
          <w:sz w:val="24"/>
        </w:rPr>
        <w:t>17. siječnja 2024</w:t>
      </w:r>
      <w:r>
        <w:rPr>
          <w:rFonts w:ascii="Cambria" w:hAnsi="Cambria"/>
          <w:sz w:val="24"/>
        </w:rPr>
        <w:t>.</w:t>
      </w:r>
      <w:r w:rsidR="000C22CF">
        <w:rPr>
          <w:rFonts w:ascii="Cambria" w:hAnsi="Cambria"/>
          <w:sz w:val="24"/>
        </w:rPr>
        <w:t xml:space="preserve"> godine</w:t>
      </w:r>
      <w:r>
        <w:rPr>
          <w:rFonts w:ascii="Cambria" w:hAnsi="Cambria"/>
          <w:sz w:val="24"/>
        </w:rPr>
        <w:t>, Povjerenstvo</w:t>
      </w:r>
      <w:r w:rsidR="00F75AF1">
        <w:rPr>
          <w:rFonts w:ascii="Cambria" w:hAnsi="Cambria"/>
          <w:sz w:val="24"/>
        </w:rPr>
        <w:t xml:space="preserve"> za provedbu natječaja (u daljnjem tekstu: Povjerenstvo)</w:t>
      </w:r>
      <w:r>
        <w:rPr>
          <w:rFonts w:ascii="Cambria" w:hAnsi="Cambria"/>
          <w:sz w:val="24"/>
        </w:rPr>
        <w:t xml:space="preserve"> provodi</w:t>
      </w:r>
    </w:p>
    <w:p w:rsidR="00235D63" w:rsidRDefault="00235D63">
      <w:pPr>
        <w:rPr>
          <w:rFonts w:ascii="Cambria" w:hAnsi="Cambria"/>
          <w:sz w:val="24"/>
        </w:rPr>
      </w:pPr>
    </w:p>
    <w:p w:rsidR="00235D63" w:rsidRDefault="00235D63" w:rsidP="00235D63">
      <w:pPr>
        <w:jc w:val="center"/>
        <w:rPr>
          <w:rFonts w:ascii="Cambria" w:hAnsi="Cambria"/>
          <w:b/>
          <w:sz w:val="24"/>
        </w:rPr>
      </w:pPr>
      <w:r w:rsidRPr="00235D63">
        <w:rPr>
          <w:rFonts w:ascii="Cambria" w:hAnsi="Cambria"/>
          <w:b/>
          <w:sz w:val="24"/>
        </w:rPr>
        <w:t xml:space="preserve">JAVNI NATJEČAJ ZA DAVANJE U ZAKUP POSLOVNOG PROSTORA </w:t>
      </w:r>
    </w:p>
    <w:p w:rsidR="00235D63" w:rsidRPr="00235D63" w:rsidRDefault="00D159FF" w:rsidP="00235D63">
      <w:pPr>
        <w:jc w:val="center"/>
        <w:rPr>
          <w:rFonts w:ascii="Cambria" w:hAnsi="Cambria"/>
          <w:b/>
          <w:sz w:val="24"/>
        </w:rPr>
      </w:pPr>
      <w:r>
        <w:rPr>
          <w:rFonts w:ascii="Cambria" w:hAnsi="Cambria"/>
          <w:b/>
          <w:sz w:val="24"/>
        </w:rPr>
        <w:t>na čest.zgr. 592 k.o. Gradac</w:t>
      </w:r>
    </w:p>
    <w:p w:rsidR="00235D63" w:rsidRDefault="00235D63">
      <w:pPr>
        <w:rPr>
          <w:rFonts w:ascii="Cambria" w:hAnsi="Cambria"/>
          <w:b/>
          <w:sz w:val="24"/>
        </w:rPr>
      </w:pPr>
    </w:p>
    <w:p w:rsidR="00235D63" w:rsidRDefault="00235D63">
      <w:pPr>
        <w:rPr>
          <w:rFonts w:ascii="Cambria" w:hAnsi="Cambria"/>
          <w:sz w:val="24"/>
        </w:rPr>
      </w:pPr>
      <w:r w:rsidRPr="00235D63">
        <w:rPr>
          <w:rFonts w:ascii="Cambria" w:hAnsi="Cambria"/>
          <w:b/>
          <w:sz w:val="24"/>
        </w:rPr>
        <w:t>1. PREDMET JAVNOG NATJEČAJA</w:t>
      </w:r>
    </w:p>
    <w:p w:rsidR="00235D63" w:rsidRDefault="00235D63">
      <w:pPr>
        <w:rPr>
          <w:rFonts w:ascii="Cambria" w:hAnsi="Cambria"/>
          <w:sz w:val="24"/>
        </w:rPr>
      </w:pPr>
      <w:r>
        <w:rPr>
          <w:rFonts w:ascii="Cambria" w:hAnsi="Cambria"/>
          <w:sz w:val="24"/>
        </w:rPr>
        <w:t>Poslovni prostor anagrafske oznake Šetalište dr. Nike Andrijaševića br. 18, 21330 Gradac položen na čest.zgr. 592 k.o. Gradac</w:t>
      </w:r>
    </w:p>
    <w:p w:rsidR="00235D63" w:rsidRDefault="00235D63">
      <w:pPr>
        <w:rPr>
          <w:rFonts w:ascii="Cambria" w:hAnsi="Cambria"/>
          <w:sz w:val="24"/>
        </w:rPr>
      </w:pPr>
      <w:r>
        <w:rPr>
          <w:rFonts w:ascii="Cambria" w:hAnsi="Cambria"/>
          <w:sz w:val="24"/>
        </w:rPr>
        <w:t>Nekretnina je u zapuštenom stanju te je potrebna temeljita renovacija ali nema vidljivih oštećenja na konstrukciji zgrade.</w:t>
      </w:r>
    </w:p>
    <w:p w:rsidR="00624821" w:rsidRDefault="00624821">
      <w:pPr>
        <w:rPr>
          <w:rFonts w:ascii="Cambria" w:hAnsi="Cambria"/>
          <w:sz w:val="24"/>
        </w:rPr>
      </w:pPr>
      <w:r>
        <w:rPr>
          <w:rFonts w:ascii="Cambria" w:hAnsi="Cambria"/>
          <w:sz w:val="24"/>
        </w:rPr>
        <w:t>Zakupnik će poslovni prostor urediti i privesti ugovorenoj namjeni vlastitim sredstvima bez prava na naknadu za troškove ulaganja</w:t>
      </w:r>
    </w:p>
    <w:p w:rsidR="00235D63" w:rsidRDefault="00235D63">
      <w:pPr>
        <w:rPr>
          <w:rFonts w:ascii="Cambria" w:hAnsi="Cambria"/>
          <w:sz w:val="24"/>
        </w:rPr>
      </w:pPr>
      <w:r>
        <w:rPr>
          <w:rFonts w:ascii="Cambria" w:hAnsi="Cambria"/>
          <w:sz w:val="24"/>
        </w:rPr>
        <w:t>Za nekretninu je zatražena uporabna dozvola</w:t>
      </w:r>
      <w:r w:rsidR="00651471">
        <w:rPr>
          <w:rFonts w:ascii="Cambria" w:hAnsi="Cambria"/>
          <w:sz w:val="24"/>
        </w:rPr>
        <w:t xml:space="preserve"> da je ista izgrađena prije 15. veljače 1968. godine</w:t>
      </w:r>
    </w:p>
    <w:p w:rsidR="00651471" w:rsidRDefault="00651471">
      <w:pPr>
        <w:rPr>
          <w:rFonts w:ascii="Cambria" w:hAnsi="Cambria"/>
          <w:sz w:val="24"/>
        </w:rPr>
      </w:pPr>
      <w:r>
        <w:rPr>
          <w:rFonts w:ascii="Cambria" w:hAnsi="Cambria"/>
          <w:sz w:val="24"/>
        </w:rPr>
        <w:t xml:space="preserve">Nekretnina ima prizemlje i tri kata ukupne neto površine </w:t>
      </w:r>
      <w:r w:rsidR="00D159FF" w:rsidRPr="00F75AF1">
        <w:rPr>
          <w:rFonts w:ascii="Cambria" w:hAnsi="Cambria"/>
          <w:b/>
          <w:sz w:val="24"/>
        </w:rPr>
        <w:t>1.091,50</w:t>
      </w:r>
      <w:r w:rsidRPr="00F75AF1">
        <w:rPr>
          <w:rFonts w:ascii="Cambria" w:hAnsi="Cambria"/>
          <w:b/>
          <w:sz w:val="24"/>
        </w:rPr>
        <w:t xml:space="preserve"> m</w:t>
      </w:r>
      <w:r w:rsidRPr="00F75AF1">
        <w:rPr>
          <w:rFonts w:ascii="Cambria" w:hAnsi="Cambria"/>
          <w:b/>
          <w:sz w:val="24"/>
          <w:vertAlign w:val="superscript"/>
        </w:rPr>
        <w:t>2</w:t>
      </w:r>
    </w:p>
    <w:p w:rsidR="00717D6E" w:rsidRPr="00717D6E" w:rsidRDefault="00717D6E">
      <w:pPr>
        <w:rPr>
          <w:rFonts w:ascii="Cambria" w:hAnsi="Cambria"/>
          <w:sz w:val="24"/>
        </w:rPr>
      </w:pPr>
      <w:r>
        <w:rPr>
          <w:rFonts w:ascii="Cambria" w:hAnsi="Cambria"/>
          <w:sz w:val="24"/>
        </w:rPr>
        <w:t>Razgledavanje nekretnine je moguće</w:t>
      </w:r>
      <w:r w:rsidR="00B218F3">
        <w:rPr>
          <w:rFonts w:ascii="Cambria" w:hAnsi="Cambria"/>
          <w:sz w:val="24"/>
        </w:rPr>
        <w:t xml:space="preserve"> svakim radnim danom</w:t>
      </w:r>
      <w:r>
        <w:rPr>
          <w:rFonts w:ascii="Cambria" w:hAnsi="Cambria"/>
          <w:sz w:val="24"/>
        </w:rPr>
        <w:t xml:space="preserve"> uz prethodnu najavu na broj telefona 021/697-601 ili putem elektroničke pošte: </w:t>
      </w:r>
      <w:hyperlink r:id="rId5" w:history="1">
        <w:r w:rsidRPr="0021608F">
          <w:rPr>
            <w:rStyle w:val="Hyperlink"/>
            <w:rFonts w:ascii="Cambria" w:hAnsi="Cambria"/>
            <w:sz w:val="24"/>
          </w:rPr>
          <w:t>info@opcinagradac.hr</w:t>
        </w:r>
      </w:hyperlink>
      <w:r>
        <w:rPr>
          <w:rFonts w:ascii="Cambria" w:hAnsi="Cambria"/>
          <w:sz w:val="24"/>
        </w:rPr>
        <w:t xml:space="preserve"> </w:t>
      </w:r>
    </w:p>
    <w:p w:rsidR="00651471" w:rsidRPr="00651471" w:rsidRDefault="00651471">
      <w:pPr>
        <w:rPr>
          <w:rFonts w:ascii="Cambria" w:hAnsi="Cambria"/>
          <w:b/>
          <w:sz w:val="24"/>
        </w:rPr>
      </w:pPr>
      <w:r w:rsidRPr="00651471">
        <w:rPr>
          <w:rFonts w:ascii="Cambria" w:hAnsi="Cambria"/>
          <w:b/>
          <w:sz w:val="24"/>
        </w:rPr>
        <w:t>2. VRIJEME ZAKUPA</w:t>
      </w:r>
    </w:p>
    <w:p w:rsidR="00651471" w:rsidRDefault="00651471">
      <w:pPr>
        <w:rPr>
          <w:rFonts w:ascii="Cambria" w:hAnsi="Cambria"/>
          <w:sz w:val="24"/>
        </w:rPr>
      </w:pPr>
      <w:r>
        <w:rPr>
          <w:rFonts w:ascii="Cambria" w:hAnsi="Cambria"/>
          <w:sz w:val="24"/>
        </w:rPr>
        <w:t>Poslovni prostor se daje u zakup na 30 godina računajući od dana potpisivanja Ugovora</w:t>
      </w:r>
    </w:p>
    <w:p w:rsidR="00651471" w:rsidRPr="00717D6E" w:rsidRDefault="00651471">
      <w:pPr>
        <w:rPr>
          <w:rFonts w:ascii="Cambria" w:hAnsi="Cambria"/>
          <w:b/>
          <w:sz w:val="24"/>
        </w:rPr>
      </w:pPr>
      <w:r w:rsidRPr="00717D6E">
        <w:rPr>
          <w:rFonts w:ascii="Cambria" w:hAnsi="Cambria"/>
          <w:b/>
          <w:sz w:val="24"/>
        </w:rPr>
        <w:t>3. ZAKUPNINA</w:t>
      </w:r>
    </w:p>
    <w:p w:rsidR="00651471" w:rsidRDefault="00651471">
      <w:pPr>
        <w:rPr>
          <w:rFonts w:ascii="Cambria" w:hAnsi="Cambria"/>
          <w:sz w:val="24"/>
        </w:rPr>
      </w:pPr>
      <w:r>
        <w:rPr>
          <w:rFonts w:ascii="Cambria" w:hAnsi="Cambria"/>
          <w:sz w:val="24"/>
        </w:rPr>
        <w:t xml:space="preserve">Početni iznos mjesečne zakupnine izosi </w:t>
      </w:r>
      <w:r w:rsidR="00D159FF" w:rsidRPr="00D159FF">
        <w:rPr>
          <w:rFonts w:ascii="Cambria" w:hAnsi="Cambria"/>
          <w:b/>
          <w:sz w:val="24"/>
        </w:rPr>
        <w:t>3.600,00</w:t>
      </w:r>
      <w:r w:rsidRPr="00D159FF">
        <w:rPr>
          <w:rFonts w:ascii="Cambria" w:hAnsi="Cambria"/>
          <w:b/>
          <w:sz w:val="24"/>
        </w:rPr>
        <w:t xml:space="preserve"> eura</w:t>
      </w:r>
      <w:r w:rsidR="00717D6E" w:rsidRPr="00D159FF">
        <w:rPr>
          <w:rFonts w:ascii="Cambria" w:hAnsi="Cambria"/>
          <w:b/>
          <w:sz w:val="24"/>
        </w:rPr>
        <w:t xml:space="preserve"> + PDV</w:t>
      </w:r>
      <w:r w:rsidR="00624821">
        <w:rPr>
          <w:rFonts w:ascii="Cambria" w:hAnsi="Cambria"/>
          <w:sz w:val="24"/>
        </w:rPr>
        <w:t xml:space="preserve"> </w:t>
      </w:r>
    </w:p>
    <w:p w:rsidR="00624821" w:rsidRDefault="00624821">
      <w:pPr>
        <w:rPr>
          <w:rFonts w:ascii="Cambria" w:hAnsi="Cambria"/>
          <w:sz w:val="24"/>
        </w:rPr>
      </w:pPr>
      <w:r>
        <w:rPr>
          <w:rFonts w:ascii="Cambria" w:hAnsi="Cambria"/>
          <w:sz w:val="24"/>
        </w:rPr>
        <w:t>Zakupnina se plaća unaprijed najkasnije do 10-og u mjesecu za tekući mjesec</w:t>
      </w:r>
    </w:p>
    <w:p w:rsidR="00717D6E" w:rsidRDefault="00717D6E">
      <w:pPr>
        <w:rPr>
          <w:rFonts w:ascii="Cambria" w:hAnsi="Cambria"/>
          <w:b/>
          <w:sz w:val="24"/>
        </w:rPr>
      </w:pPr>
      <w:r>
        <w:rPr>
          <w:rFonts w:ascii="Cambria" w:hAnsi="Cambria"/>
          <w:b/>
          <w:sz w:val="24"/>
        </w:rPr>
        <w:t>4. DJELATNOST</w:t>
      </w:r>
    </w:p>
    <w:p w:rsidR="00717D6E" w:rsidRPr="00717D6E" w:rsidRDefault="00717D6E">
      <w:pPr>
        <w:rPr>
          <w:rFonts w:ascii="Cambria" w:hAnsi="Cambria"/>
          <w:sz w:val="24"/>
        </w:rPr>
      </w:pPr>
      <w:r w:rsidRPr="00717D6E">
        <w:rPr>
          <w:rFonts w:ascii="Cambria" w:hAnsi="Cambria"/>
          <w:sz w:val="24"/>
        </w:rPr>
        <w:t xml:space="preserve">U </w:t>
      </w:r>
      <w:r>
        <w:rPr>
          <w:rFonts w:ascii="Cambria" w:hAnsi="Cambria"/>
          <w:sz w:val="24"/>
        </w:rPr>
        <w:t>poslovnom prostoru je moguće obavljati djelatnosti pružanja usluga smještaja (hoteli i sličan smještaj, odmarališta i slični objekti za kraći odmor)</w:t>
      </w:r>
    </w:p>
    <w:p w:rsidR="00717D6E" w:rsidRPr="00717D6E" w:rsidRDefault="00717D6E">
      <w:pPr>
        <w:rPr>
          <w:rFonts w:ascii="Cambria" w:hAnsi="Cambria"/>
          <w:b/>
          <w:sz w:val="24"/>
        </w:rPr>
      </w:pPr>
      <w:r>
        <w:rPr>
          <w:rFonts w:ascii="Cambria" w:hAnsi="Cambria"/>
          <w:b/>
          <w:sz w:val="24"/>
        </w:rPr>
        <w:t>5</w:t>
      </w:r>
      <w:r w:rsidRPr="00717D6E">
        <w:rPr>
          <w:rFonts w:ascii="Cambria" w:hAnsi="Cambria"/>
          <w:b/>
          <w:sz w:val="24"/>
        </w:rPr>
        <w:t>. JAMČEVINA</w:t>
      </w:r>
    </w:p>
    <w:p w:rsidR="00F75AF1" w:rsidRDefault="00717D6E">
      <w:pPr>
        <w:rPr>
          <w:rFonts w:ascii="Cambria" w:hAnsi="Cambria"/>
          <w:sz w:val="24"/>
        </w:rPr>
      </w:pPr>
      <w:r>
        <w:rPr>
          <w:rFonts w:ascii="Cambria" w:hAnsi="Cambria"/>
          <w:sz w:val="24"/>
        </w:rPr>
        <w:t xml:space="preserve">Ponuditelj je dužan uplatiti jamčevinu </w:t>
      </w:r>
      <w:r w:rsidRPr="00D159FF">
        <w:rPr>
          <w:rFonts w:ascii="Cambria" w:hAnsi="Cambria"/>
          <w:b/>
          <w:sz w:val="24"/>
        </w:rPr>
        <w:t xml:space="preserve">do </w:t>
      </w:r>
      <w:r w:rsidR="000C22CF">
        <w:rPr>
          <w:rFonts w:ascii="Cambria" w:hAnsi="Cambria"/>
          <w:b/>
          <w:sz w:val="24"/>
        </w:rPr>
        <w:t>2. veljače 2024. godine</w:t>
      </w:r>
      <w:r>
        <w:rPr>
          <w:rFonts w:ascii="Cambria" w:hAnsi="Cambria"/>
          <w:sz w:val="24"/>
        </w:rPr>
        <w:t xml:space="preserve"> u iznosu od </w:t>
      </w:r>
      <w:r w:rsidR="00477EA3" w:rsidRPr="00D159FF">
        <w:rPr>
          <w:rFonts w:ascii="Cambria" w:hAnsi="Cambria"/>
          <w:b/>
          <w:sz w:val="24"/>
        </w:rPr>
        <w:t>1.</w:t>
      </w:r>
      <w:r w:rsidR="00D159FF" w:rsidRPr="00D159FF">
        <w:rPr>
          <w:rFonts w:ascii="Cambria" w:hAnsi="Cambria"/>
          <w:b/>
          <w:sz w:val="24"/>
        </w:rPr>
        <w:t>296,00</w:t>
      </w:r>
      <w:r w:rsidRPr="00D159FF">
        <w:rPr>
          <w:rFonts w:ascii="Cambria" w:hAnsi="Cambria"/>
          <w:b/>
          <w:sz w:val="24"/>
        </w:rPr>
        <w:t xml:space="preserve"> eura</w:t>
      </w:r>
      <w:r>
        <w:rPr>
          <w:rFonts w:ascii="Cambria" w:hAnsi="Cambria"/>
          <w:sz w:val="24"/>
        </w:rPr>
        <w:t xml:space="preserve"> u proračun Općine Gradac </w:t>
      </w:r>
      <w:r w:rsidRPr="00D159FF">
        <w:rPr>
          <w:rFonts w:ascii="Cambria" w:hAnsi="Cambria"/>
          <w:b/>
          <w:sz w:val="24"/>
        </w:rPr>
        <w:t>IBAN</w:t>
      </w:r>
      <w:r w:rsidR="00D159FF" w:rsidRPr="00D159FF">
        <w:rPr>
          <w:rFonts w:ascii="Cambria" w:hAnsi="Cambria"/>
          <w:b/>
          <w:sz w:val="24"/>
        </w:rPr>
        <w:t>: HR1223900011813400008</w:t>
      </w:r>
      <w:r w:rsidRPr="00D159FF">
        <w:rPr>
          <w:rFonts w:ascii="Cambria" w:hAnsi="Cambria"/>
          <w:b/>
          <w:sz w:val="24"/>
        </w:rPr>
        <w:t xml:space="preserve"> model: HR</w:t>
      </w:r>
      <w:r w:rsidR="00D159FF" w:rsidRPr="00D159FF">
        <w:rPr>
          <w:rFonts w:ascii="Cambria" w:hAnsi="Cambria"/>
          <w:b/>
          <w:sz w:val="24"/>
        </w:rPr>
        <w:t>68</w:t>
      </w:r>
      <w:r w:rsidRPr="00D159FF">
        <w:rPr>
          <w:rFonts w:ascii="Cambria" w:hAnsi="Cambria"/>
          <w:b/>
          <w:sz w:val="24"/>
        </w:rPr>
        <w:t xml:space="preserve"> poziv na broj: </w:t>
      </w:r>
      <w:r w:rsidR="00D159FF" w:rsidRPr="00D159FF">
        <w:rPr>
          <w:rFonts w:ascii="Cambria" w:hAnsi="Cambria"/>
          <w:b/>
          <w:sz w:val="24"/>
        </w:rPr>
        <w:t>9016-OIB</w:t>
      </w:r>
      <w:r w:rsidRPr="00D159FF">
        <w:rPr>
          <w:rFonts w:ascii="Cambria" w:hAnsi="Cambria"/>
          <w:b/>
          <w:sz w:val="24"/>
        </w:rPr>
        <w:t xml:space="preserve"> opis plaćanja: </w:t>
      </w:r>
      <w:r w:rsidR="00D159FF" w:rsidRPr="00D159FF">
        <w:rPr>
          <w:rFonts w:ascii="Cambria" w:hAnsi="Cambria"/>
          <w:b/>
          <w:sz w:val="24"/>
        </w:rPr>
        <w:t>jamčevina za zakup poslovnog prostora na čest.zgr. 592 k.o. Gradac</w:t>
      </w:r>
      <w:r w:rsidR="00D159FF">
        <w:rPr>
          <w:rFonts w:ascii="Cambria" w:hAnsi="Cambria"/>
          <w:sz w:val="24"/>
        </w:rPr>
        <w:t>,</w:t>
      </w:r>
      <w:r>
        <w:rPr>
          <w:rFonts w:ascii="Cambria" w:hAnsi="Cambria"/>
          <w:sz w:val="24"/>
        </w:rPr>
        <w:t xml:space="preserve"> koja će se uračunati u zakupninu najpovoljnijem ponuditelju</w:t>
      </w:r>
      <w:r w:rsidR="00F75AF1">
        <w:rPr>
          <w:rFonts w:ascii="Cambria" w:hAnsi="Cambria"/>
          <w:sz w:val="24"/>
        </w:rPr>
        <w:t>.</w:t>
      </w:r>
    </w:p>
    <w:p w:rsidR="00F75AF1" w:rsidRDefault="00F75AF1">
      <w:pPr>
        <w:rPr>
          <w:rFonts w:ascii="Cambria" w:hAnsi="Cambria"/>
          <w:sz w:val="24"/>
        </w:rPr>
      </w:pPr>
    </w:p>
    <w:p w:rsidR="00717D6E" w:rsidRPr="00477EA3" w:rsidRDefault="00717D6E">
      <w:pPr>
        <w:rPr>
          <w:rFonts w:ascii="Cambria" w:hAnsi="Cambria"/>
          <w:b/>
          <w:sz w:val="24"/>
        </w:rPr>
      </w:pPr>
      <w:r w:rsidRPr="00477EA3">
        <w:rPr>
          <w:rFonts w:ascii="Cambria" w:hAnsi="Cambria"/>
          <w:b/>
          <w:sz w:val="24"/>
        </w:rPr>
        <w:lastRenderedPageBreak/>
        <w:t xml:space="preserve">6. PODNOŠENJE </w:t>
      </w:r>
      <w:r w:rsidR="00477EA3" w:rsidRPr="00477EA3">
        <w:rPr>
          <w:rFonts w:ascii="Cambria" w:hAnsi="Cambria"/>
          <w:b/>
          <w:sz w:val="24"/>
        </w:rPr>
        <w:t xml:space="preserve">PISANE </w:t>
      </w:r>
      <w:r w:rsidRPr="00477EA3">
        <w:rPr>
          <w:rFonts w:ascii="Cambria" w:hAnsi="Cambria"/>
          <w:b/>
          <w:sz w:val="24"/>
        </w:rPr>
        <w:t>PONUDE</w:t>
      </w:r>
    </w:p>
    <w:p w:rsidR="00477EA3" w:rsidRPr="004A3118" w:rsidRDefault="00477EA3" w:rsidP="00477EA3">
      <w:pPr>
        <w:spacing w:after="0" w:line="240" w:lineRule="auto"/>
        <w:jc w:val="both"/>
        <w:rPr>
          <w:rFonts w:eastAsia="Times New Roman" w:cstheme="minorHAnsi"/>
          <w:sz w:val="24"/>
          <w:szCs w:val="24"/>
          <w:lang w:eastAsia="hr-HR"/>
        </w:rPr>
      </w:pPr>
      <w:r w:rsidRPr="004A3118">
        <w:rPr>
          <w:rFonts w:eastAsia="Times New Roman" w:cstheme="minorHAnsi"/>
          <w:sz w:val="24"/>
          <w:szCs w:val="24"/>
          <w:lang w:eastAsia="hr-HR"/>
        </w:rPr>
        <w:t>Pravo podnošenja ponuda sukladno odredbama ove odluke imaju sve fizičke osobe i fizičke osobe – obrtnici ili osobe koje obavljaju samostalnu profesionalnu djelatnost  koji  su državljani Republike Hrvatske, kao i državljani država članica Europske unije, kao i pravne osobe koje su registrirane u Republici Hrvatskoj i/ili državama članicama Europske unije.</w:t>
      </w:r>
    </w:p>
    <w:p w:rsidR="00477EA3" w:rsidRDefault="00477EA3" w:rsidP="00477EA3">
      <w:pPr>
        <w:spacing w:after="0" w:line="240" w:lineRule="auto"/>
        <w:jc w:val="both"/>
        <w:rPr>
          <w:rFonts w:eastAsia="Times New Roman" w:cstheme="minorHAnsi"/>
          <w:sz w:val="24"/>
          <w:szCs w:val="24"/>
          <w:lang w:eastAsia="hr-HR"/>
        </w:rPr>
      </w:pPr>
      <w:r w:rsidRPr="004A3118">
        <w:rPr>
          <w:rFonts w:eastAsia="Times New Roman" w:cstheme="minorHAnsi"/>
          <w:sz w:val="24"/>
          <w:szCs w:val="24"/>
          <w:lang w:eastAsia="hr-HR"/>
        </w:rPr>
        <w:t>Državljani država članice Europske unije ili pravne osobe registrirane u državama članicama Europske unije će priložiti onu dokumentaciju, dokaze, sredstva osiguranja, potvrde, izjave i sl. koji odgovaraju matičnoj državi Europske unije, prevedeno na hrvatski jezik od ovlaštenog sudskog tumača</w:t>
      </w:r>
    </w:p>
    <w:p w:rsidR="00624821" w:rsidRDefault="00624821" w:rsidP="00477EA3">
      <w:pPr>
        <w:spacing w:after="0" w:line="240" w:lineRule="auto"/>
        <w:jc w:val="both"/>
        <w:rPr>
          <w:rFonts w:eastAsia="Times New Roman" w:cstheme="minorHAnsi"/>
          <w:sz w:val="24"/>
          <w:szCs w:val="24"/>
          <w:lang w:eastAsia="hr-HR"/>
        </w:rPr>
      </w:pPr>
    </w:p>
    <w:p w:rsidR="00624821" w:rsidRPr="00624821" w:rsidRDefault="00624821" w:rsidP="00624821">
      <w:pPr>
        <w:spacing w:after="0" w:line="240" w:lineRule="auto"/>
        <w:jc w:val="both"/>
        <w:rPr>
          <w:rFonts w:eastAsia="Times New Roman" w:cstheme="minorHAnsi"/>
          <w:sz w:val="24"/>
          <w:szCs w:val="24"/>
          <w:lang w:eastAsia="hr-HR"/>
        </w:rPr>
      </w:pPr>
      <w:r w:rsidRPr="00624821">
        <w:rPr>
          <w:rFonts w:eastAsia="Times New Roman" w:cstheme="minorHAnsi"/>
          <w:sz w:val="24"/>
          <w:szCs w:val="24"/>
          <w:lang w:eastAsia="hr-HR"/>
        </w:rPr>
        <w:t xml:space="preserve">Ukoliko na natječaju sudjeluju osobe koje temeljem Zakona o hrvatskim braniteljima iz Domovinskog rata i članovima njihovih obitelji (nastavno: Zakon o hrvatskim braniteljima) imaju pravo prednosti na sklapanje ugovora o zakupu poslovnog prostora za obrtničku ili samostalnu profesionalnu djelatnost, obvezni su uz ponudu priložiti važeću: </w:t>
      </w:r>
    </w:p>
    <w:p w:rsidR="00624821" w:rsidRPr="00624821" w:rsidRDefault="00624821" w:rsidP="00624821">
      <w:pPr>
        <w:spacing w:after="0" w:line="240" w:lineRule="auto"/>
        <w:jc w:val="both"/>
        <w:rPr>
          <w:rFonts w:eastAsia="Times New Roman" w:cstheme="minorHAnsi"/>
          <w:sz w:val="24"/>
          <w:szCs w:val="24"/>
          <w:lang w:eastAsia="hr-HR"/>
        </w:rPr>
      </w:pPr>
      <w:r w:rsidRPr="00624821">
        <w:rPr>
          <w:rFonts w:eastAsia="Times New Roman" w:cstheme="minorHAnsi"/>
          <w:sz w:val="24"/>
          <w:szCs w:val="24"/>
          <w:lang w:eastAsia="hr-HR"/>
        </w:rPr>
        <w:t>potvrdu izdanu od nadležnog tijela, dokaz o srodstvu (rodni list ili</w:t>
      </w:r>
      <w:r>
        <w:rPr>
          <w:rFonts w:eastAsia="Times New Roman" w:cstheme="minorHAnsi"/>
          <w:sz w:val="24"/>
          <w:szCs w:val="24"/>
          <w:lang w:eastAsia="hr-HR"/>
        </w:rPr>
        <w:t xml:space="preserve"> </w:t>
      </w:r>
      <w:r w:rsidRPr="00624821">
        <w:rPr>
          <w:rFonts w:eastAsia="Times New Roman" w:cstheme="minorHAnsi"/>
          <w:sz w:val="24"/>
          <w:szCs w:val="24"/>
          <w:lang w:eastAsia="hr-HR"/>
        </w:rPr>
        <w:t xml:space="preserve">druga potvrda nadležnog tijela, u izvorniku ili preslici), </w:t>
      </w:r>
      <w:r>
        <w:rPr>
          <w:rFonts w:eastAsia="Times New Roman" w:cstheme="minorHAnsi"/>
          <w:sz w:val="24"/>
          <w:szCs w:val="24"/>
          <w:lang w:eastAsia="hr-HR"/>
        </w:rPr>
        <w:t xml:space="preserve"> </w:t>
      </w:r>
      <w:r w:rsidRPr="00624821">
        <w:rPr>
          <w:rFonts w:eastAsia="Times New Roman" w:cstheme="minorHAnsi"/>
          <w:sz w:val="24"/>
          <w:szCs w:val="24"/>
          <w:lang w:eastAsia="hr-HR"/>
        </w:rPr>
        <w:t>uvjerenje izdano od Hrvatskog zavoda za mirovinsko osiguranje, ne starije od 15 dana, kojim se dokazuje da ponuditelj je/nije korisnik mirovine,</w:t>
      </w:r>
      <w:r>
        <w:rPr>
          <w:rFonts w:eastAsia="Times New Roman" w:cstheme="minorHAnsi"/>
          <w:sz w:val="24"/>
          <w:szCs w:val="24"/>
          <w:lang w:eastAsia="hr-HR"/>
        </w:rPr>
        <w:t xml:space="preserve"> </w:t>
      </w:r>
      <w:r w:rsidRPr="00624821">
        <w:rPr>
          <w:rFonts w:eastAsia="Times New Roman" w:cstheme="minorHAnsi"/>
          <w:sz w:val="24"/>
          <w:szCs w:val="24"/>
          <w:lang w:eastAsia="hr-HR"/>
        </w:rPr>
        <w:t>izjavu da ne traje zakup drugoga poslovnoga prostora, neovisno po kojoj osnovi je</w:t>
      </w:r>
      <w:r>
        <w:rPr>
          <w:rFonts w:eastAsia="Times New Roman" w:cstheme="minorHAnsi"/>
          <w:sz w:val="24"/>
          <w:szCs w:val="24"/>
          <w:lang w:eastAsia="hr-HR"/>
        </w:rPr>
        <w:t xml:space="preserve"> </w:t>
      </w:r>
      <w:r w:rsidRPr="00624821">
        <w:rPr>
          <w:rFonts w:eastAsia="Times New Roman" w:cstheme="minorHAnsi"/>
          <w:sz w:val="24"/>
          <w:szCs w:val="24"/>
          <w:lang w:eastAsia="hr-HR"/>
        </w:rPr>
        <w:t>ostvaren, ovjerenu kod javnog bilježnika (za osobu koja se poziva na pravo prvenstva na sklapanje ugovora o zakupu poslovnoga prostora - članak 132. Zakona</w:t>
      </w:r>
      <w:r>
        <w:rPr>
          <w:rFonts w:eastAsia="Times New Roman" w:cstheme="minorHAnsi"/>
          <w:sz w:val="24"/>
          <w:szCs w:val="24"/>
          <w:lang w:eastAsia="hr-HR"/>
        </w:rPr>
        <w:t xml:space="preserve"> </w:t>
      </w:r>
      <w:r w:rsidRPr="00624821">
        <w:rPr>
          <w:rFonts w:eastAsia="Times New Roman" w:cstheme="minorHAnsi"/>
          <w:sz w:val="24"/>
          <w:szCs w:val="24"/>
          <w:lang w:eastAsia="hr-HR"/>
        </w:rPr>
        <w:t>hrvatskim braniteljima iz Domovinskog rata i članovima njihovih obitelji)</w:t>
      </w:r>
    </w:p>
    <w:p w:rsidR="00477EA3" w:rsidRDefault="00477EA3" w:rsidP="00477EA3">
      <w:pPr>
        <w:spacing w:after="0" w:line="240" w:lineRule="auto"/>
        <w:jc w:val="both"/>
        <w:rPr>
          <w:rFonts w:eastAsia="Times New Roman" w:cstheme="minorHAnsi"/>
          <w:sz w:val="24"/>
          <w:szCs w:val="24"/>
          <w:lang w:eastAsia="hr-HR"/>
        </w:rPr>
      </w:pPr>
    </w:p>
    <w:p w:rsidR="00477EA3" w:rsidRPr="00477EA3" w:rsidRDefault="00477EA3" w:rsidP="00477EA3">
      <w:pPr>
        <w:spacing w:after="0" w:line="240" w:lineRule="auto"/>
        <w:jc w:val="both"/>
        <w:rPr>
          <w:rFonts w:eastAsia="Times New Roman" w:cstheme="minorHAnsi"/>
          <w:sz w:val="24"/>
          <w:szCs w:val="24"/>
          <w:lang w:eastAsia="hr-HR"/>
        </w:rPr>
      </w:pPr>
      <w:r w:rsidRPr="00477EA3">
        <w:rPr>
          <w:rFonts w:eastAsia="Times New Roman" w:cstheme="minorHAnsi"/>
          <w:b/>
          <w:sz w:val="24"/>
          <w:szCs w:val="24"/>
          <w:lang w:eastAsia="hr-HR"/>
        </w:rPr>
        <w:t>6.1.</w:t>
      </w:r>
      <w:r>
        <w:rPr>
          <w:rFonts w:eastAsia="Times New Roman" w:cstheme="minorHAnsi"/>
          <w:sz w:val="24"/>
          <w:szCs w:val="24"/>
          <w:lang w:eastAsia="hr-HR"/>
        </w:rPr>
        <w:t xml:space="preserve"> </w:t>
      </w:r>
      <w:r w:rsidRPr="00477EA3">
        <w:rPr>
          <w:rFonts w:eastAsia="Times New Roman" w:cstheme="minorHAnsi"/>
          <w:b/>
          <w:sz w:val="24"/>
          <w:szCs w:val="24"/>
          <w:lang w:eastAsia="hr-HR"/>
        </w:rPr>
        <w:t>Pisana  ponuda za sudjelovanje na natječaju sadrži naročito sljedeće:</w:t>
      </w:r>
      <w:r w:rsidRPr="00477EA3">
        <w:rPr>
          <w:rFonts w:eastAsia="Times New Roman" w:cstheme="minorHAnsi"/>
          <w:sz w:val="24"/>
          <w:szCs w:val="24"/>
          <w:lang w:eastAsia="hr-HR"/>
        </w:rPr>
        <w:t xml:space="preserve"> </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 xml:space="preserve">oznaku poslovnog prostora za koji se podnosi ponuda </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ime i prezime ponuditelja, naziv obrta, sjedište/prebivalište odnosno trajno boravište (za strance), OIB (za sve fizičke osobe ili fizičke osobe koje imaju registrirani obrt ili obavljaju samostalnu profesionalnu djelatnost) odnosno naziv trgovačkog društva, sjedište, OIB (za pravne osobe) te adresu elektroničke pošte i broj telefona</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ponuđeni iznos mjesečne zakupnine bez PDV-a, koji ne smije biti niži od početnog iznosa navedenog u  javnom natječaju i koji mora biti  izražen u apsolutnom iznosu, a ne u postotku ili opisnom iznosu u odnosu na druge ponuditelje</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dokaz o uplati jamčevine</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naziv banke i broj računa radi povrata jamčevine</w:t>
      </w:r>
    </w:p>
    <w:p w:rsidR="00477EA3" w:rsidRP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detaljan opis djelatnosti koju ponuditelj planira obavljati u poslovnom prostoru za koji podnosi ponudu</w:t>
      </w:r>
    </w:p>
    <w:p w:rsidR="00477EA3" w:rsidRDefault="00477EA3" w:rsidP="00477EA3">
      <w:pPr>
        <w:pStyle w:val="ListParagraph"/>
        <w:numPr>
          <w:ilvl w:val="0"/>
          <w:numId w:val="2"/>
        </w:numPr>
        <w:spacing w:after="0" w:line="240" w:lineRule="auto"/>
        <w:jc w:val="both"/>
        <w:rPr>
          <w:rFonts w:eastAsia="Times New Roman" w:cstheme="minorHAnsi"/>
          <w:sz w:val="24"/>
          <w:szCs w:val="24"/>
          <w:lang w:eastAsia="hr-HR"/>
        </w:rPr>
      </w:pPr>
      <w:r w:rsidRPr="00477EA3">
        <w:rPr>
          <w:rFonts w:eastAsia="Times New Roman" w:cstheme="minorHAnsi"/>
          <w:sz w:val="24"/>
          <w:szCs w:val="24"/>
          <w:lang w:eastAsia="hr-HR"/>
        </w:rPr>
        <w:t>izjavu o zaštiti osobnih podataka u kojoj ponuditelj daje suglasnost na obradu i objavljivanje njegovih podataka i potvrđivanje da je upoznat i suglasan s eventualnim fotografiranjem postupka javnog otvaranja ponuda.</w:t>
      </w:r>
    </w:p>
    <w:p w:rsidR="00477EA3" w:rsidRPr="00477EA3" w:rsidRDefault="00477EA3" w:rsidP="00477EA3">
      <w:pPr>
        <w:spacing w:after="0" w:line="240" w:lineRule="auto"/>
        <w:jc w:val="both"/>
        <w:rPr>
          <w:rFonts w:eastAsia="Times New Roman" w:cstheme="minorHAnsi"/>
          <w:sz w:val="24"/>
          <w:lang w:eastAsia="hr-HR"/>
        </w:rPr>
      </w:pPr>
      <w:r w:rsidRPr="00477EA3">
        <w:rPr>
          <w:rFonts w:eastAsia="Times New Roman" w:cstheme="minorHAnsi"/>
          <w:b/>
          <w:sz w:val="24"/>
          <w:szCs w:val="24"/>
          <w:lang w:eastAsia="hr-HR"/>
        </w:rPr>
        <w:t>6.2.</w:t>
      </w:r>
      <w:r>
        <w:rPr>
          <w:rFonts w:eastAsia="Times New Roman" w:cstheme="minorHAnsi"/>
          <w:sz w:val="24"/>
          <w:szCs w:val="24"/>
          <w:lang w:eastAsia="hr-HR"/>
        </w:rPr>
        <w:t xml:space="preserve"> </w:t>
      </w:r>
      <w:r w:rsidRPr="004A3118">
        <w:rPr>
          <w:rFonts w:eastAsia="Times New Roman" w:cstheme="minorHAnsi"/>
          <w:b/>
          <w:sz w:val="24"/>
          <w:lang w:eastAsia="hr-HR"/>
        </w:rPr>
        <w:t>Uz pisanu ponudu ponuditelj je dužan dostaviti sljedeće isprave i dokaze</w:t>
      </w:r>
      <w:r w:rsidRPr="004A3118">
        <w:rPr>
          <w:rFonts w:eastAsia="Times New Roman" w:cstheme="minorHAnsi"/>
          <w:sz w:val="24"/>
          <w:lang w:eastAsia="hr-HR"/>
        </w:rPr>
        <w:t xml:space="preserve">:  </w:t>
      </w:r>
    </w:p>
    <w:p w:rsidR="00477EA3" w:rsidRPr="00477EA3" w:rsidRDefault="00477EA3" w:rsidP="00477EA3">
      <w:pPr>
        <w:pStyle w:val="ListParagraph"/>
        <w:numPr>
          <w:ilvl w:val="0"/>
          <w:numId w:val="2"/>
        </w:numPr>
        <w:rPr>
          <w:rFonts w:ascii="Cambria" w:hAnsi="Cambria"/>
          <w:sz w:val="24"/>
        </w:rPr>
      </w:pPr>
      <w:r w:rsidRPr="00477EA3">
        <w:rPr>
          <w:rFonts w:ascii="Cambria" w:hAnsi="Cambria"/>
          <w:sz w:val="24"/>
        </w:rPr>
        <w:t xml:space="preserve">presliku osobne iskaznice (za sve fizičke osobe ili fizičke osobe koje imaju registrirani obrt ili obavljaju samostalnu profesionalnu djelatnost), </w:t>
      </w:r>
    </w:p>
    <w:p w:rsidR="00477EA3" w:rsidRPr="00477EA3" w:rsidRDefault="00477EA3" w:rsidP="00477EA3">
      <w:pPr>
        <w:pStyle w:val="ListParagraph"/>
        <w:numPr>
          <w:ilvl w:val="0"/>
          <w:numId w:val="2"/>
        </w:numPr>
        <w:rPr>
          <w:rFonts w:ascii="Cambria" w:hAnsi="Cambria"/>
          <w:sz w:val="24"/>
        </w:rPr>
      </w:pPr>
      <w:r w:rsidRPr="00477EA3">
        <w:rPr>
          <w:rFonts w:ascii="Cambria" w:hAnsi="Cambria"/>
          <w:sz w:val="24"/>
        </w:rPr>
        <w:t xml:space="preserve">presliku izvatka iz odgovarajućeg registra ne starijeg od 3 (tri) mjeseca na dan otvaranja ponuda iz kojeg je vidljivo da je ponuditelj ovlašten obavljati djelatnost koju je naveo u ponudi (sudski/obrtni registar ili drugi odgovarajući upisnik), </w:t>
      </w:r>
    </w:p>
    <w:p w:rsidR="00477EA3" w:rsidRPr="00477EA3" w:rsidRDefault="00477EA3" w:rsidP="00477EA3">
      <w:pPr>
        <w:pStyle w:val="ListParagraph"/>
        <w:numPr>
          <w:ilvl w:val="0"/>
          <w:numId w:val="2"/>
        </w:numPr>
        <w:rPr>
          <w:rFonts w:ascii="Cambria" w:hAnsi="Cambria"/>
          <w:sz w:val="24"/>
        </w:rPr>
      </w:pPr>
      <w:r w:rsidRPr="00477EA3">
        <w:rPr>
          <w:rFonts w:ascii="Cambria" w:hAnsi="Cambria"/>
          <w:sz w:val="24"/>
        </w:rPr>
        <w:t>BON-2 ili SOL-2 za pravne osobe</w:t>
      </w:r>
    </w:p>
    <w:p w:rsidR="00477EA3" w:rsidRPr="00477EA3" w:rsidRDefault="00477EA3" w:rsidP="00477EA3">
      <w:pPr>
        <w:pStyle w:val="ListParagraph"/>
        <w:numPr>
          <w:ilvl w:val="0"/>
          <w:numId w:val="2"/>
        </w:numPr>
        <w:rPr>
          <w:rFonts w:ascii="Cambria" w:hAnsi="Cambria"/>
          <w:sz w:val="24"/>
        </w:rPr>
      </w:pPr>
      <w:r w:rsidRPr="00477EA3">
        <w:rPr>
          <w:rFonts w:ascii="Cambria" w:hAnsi="Cambria"/>
          <w:sz w:val="24"/>
        </w:rPr>
        <w:lastRenderedPageBreak/>
        <w:t>potvrde, ne starije od 30 dana, da ne postoje dugovanja prema Općini Gradac, Republici Hrvatskoj i Turističkoj zajednici Općine Gradac odnosno Turističkoj zajednici mjesta Drvenik.</w:t>
      </w:r>
    </w:p>
    <w:p w:rsidR="00717D6E" w:rsidRPr="00651471" w:rsidRDefault="00717D6E">
      <w:pPr>
        <w:rPr>
          <w:rFonts w:ascii="Cambria" w:hAnsi="Cambria"/>
          <w:sz w:val="24"/>
        </w:rPr>
      </w:pPr>
    </w:p>
    <w:p w:rsidR="00235D63" w:rsidRPr="00420E41" w:rsidRDefault="00420E41">
      <w:pPr>
        <w:rPr>
          <w:rFonts w:ascii="Cambria" w:hAnsi="Cambria"/>
          <w:b/>
          <w:sz w:val="24"/>
        </w:rPr>
      </w:pPr>
      <w:r w:rsidRPr="00420E41">
        <w:rPr>
          <w:rFonts w:ascii="Cambria" w:hAnsi="Cambria"/>
          <w:b/>
          <w:sz w:val="24"/>
        </w:rPr>
        <w:t>Ponude se podnose</w:t>
      </w:r>
      <w:r w:rsidR="00666403">
        <w:rPr>
          <w:rFonts w:ascii="Cambria" w:hAnsi="Cambria"/>
          <w:b/>
          <w:sz w:val="24"/>
        </w:rPr>
        <w:t xml:space="preserve"> pisanim putem</w:t>
      </w:r>
      <w:r w:rsidRPr="00420E41">
        <w:rPr>
          <w:rFonts w:ascii="Cambria" w:hAnsi="Cambria"/>
          <w:b/>
          <w:sz w:val="24"/>
        </w:rPr>
        <w:t xml:space="preserve"> u roku 15 dana od dana objave natječaja </w:t>
      </w:r>
      <w:r w:rsidR="00F75AF1">
        <w:rPr>
          <w:rFonts w:ascii="Cambria" w:hAnsi="Cambria"/>
          <w:b/>
          <w:sz w:val="24"/>
        </w:rPr>
        <w:t>u dnevnom tisku na</w:t>
      </w:r>
      <w:r w:rsidRPr="00420E41">
        <w:rPr>
          <w:rFonts w:ascii="Cambria" w:hAnsi="Cambria"/>
          <w:b/>
          <w:sz w:val="24"/>
        </w:rPr>
        <w:t xml:space="preserve"> adresu Općina Gradac, Stjepana Radića 3, 21320 Gradac neposredno ili preporučenom pošiljkom u zatvorenoj omotnici na kojoj mora biti naznačeno:  „PONUDA ZA SUDJELOVANJE U JAVNOM NATJEČAJU  ZA ZAKUP POSLOVNOG PROSTORA - TRGOVCI – NE OTVARATI“ </w:t>
      </w:r>
    </w:p>
    <w:p w:rsidR="00420E41" w:rsidRDefault="00420E41">
      <w:pPr>
        <w:rPr>
          <w:rFonts w:ascii="Cambria" w:hAnsi="Cambria"/>
          <w:sz w:val="24"/>
        </w:rPr>
      </w:pPr>
      <w:r>
        <w:rPr>
          <w:rFonts w:ascii="Cambria" w:hAnsi="Cambria"/>
          <w:sz w:val="24"/>
        </w:rPr>
        <w:t>Danom predaje ponude smatra se dan predaje ponude neposredno u pisarnici Općine Gradac, odnosno dan predaje na poštu preporučenom pošiljkom</w:t>
      </w:r>
    </w:p>
    <w:p w:rsidR="00420E41" w:rsidRDefault="00420E41">
      <w:pPr>
        <w:rPr>
          <w:rFonts w:ascii="Cambria" w:hAnsi="Cambria"/>
          <w:sz w:val="24"/>
        </w:rPr>
      </w:pPr>
      <w:r>
        <w:rPr>
          <w:rFonts w:ascii="Cambria" w:hAnsi="Cambria"/>
          <w:sz w:val="24"/>
        </w:rPr>
        <w:t>Nepotpune i nepravodobne ponude neće se uzeti u razmatranje, a potpune i pravodobne ponude koje ne ispunjavaju sve natječajne uvjete smatrati će se neprihvatljivima.</w:t>
      </w:r>
    </w:p>
    <w:p w:rsidR="00420E41" w:rsidRDefault="00420E41">
      <w:pPr>
        <w:rPr>
          <w:rFonts w:ascii="Cambria" w:hAnsi="Cambria"/>
          <w:sz w:val="24"/>
        </w:rPr>
      </w:pPr>
      <w:r>
        <w:rPr>
          <w:rFonts w:ascii="Cambria" w:hAnsi="Cambria"/>
          <w:sz w:val="24"/>
        </w:rPr>
        <w:t>Ponuda ponuditelja za kojeg je utvrđeno da mu je račun u blokadi duže od 30 dana neće se uzeti u razmatranje.</w:t>
      </w:r>
    </w:p>
    <w:p w:rsidR="00420E41" w:rsidRDefault="00420E41">
      <w:pPr>
        <w:rPr>
          <w:rFonts w:ascii="Cambria" w:hAnsi="Cambria"/>
          <w:sz w:val="24"/>
        </w:rPr>
      </w:pPr>
      <w:r>
        <w:rPr>
          <w:rFonts w:ascii="Cambria" w:hAnsi="Cambria"/>
          <w:sz w:val="24"/>
        </w:rPr>
        <w:t>Neće se uzeti u razmatranje ponuda ponuditelja s kojim je Općina Gradac u pravnom sporu koji se vodi pred pravosudnim ili upravnim tijelima</w:t>
      </w:r>
    </w:p>
    <w:p w:rsidR="00420E41" w:rsidRDefault="00420E41">
      <w:pPr>
        <w:rPr>
          <w:rFonts w:ascii="Cambria" w:hAnsi="Cambria"/>
          <w:sz w:val="24"/>
        </w:rPr>
      </w:pPr>
      <w:r>
        <w:rPr>
          <w:rFonts w:ascii="Cambria" w:hAnsi="Cambria"/>
          <w:sz w:val="24"/>
        </w:rPr>
        <w:t>Otvaranje ponuda je javno</w:t>
      </w:r>
    </w:p>
    <w:p w:rsidR="00420E41" w:rsidRDefault="00420E41">
      <w:pPr>
        <w:rPr>
          <w:rFonts w:ascii="Cambria" w:hAnsi="Cambria"/>
          <w:sz w:val="24"/>
        </w:rPr>
      </w:pPr>
      <w:r>
        <w:rPr>
          <w:rFonts w:ascii="Cambria" w:hAnsi="Cambria"/>
          <w:sz w:val="24"/>
        </w:rPr>
        <w:t xml:space="preserve">Ponude će se otvarati dana </w:t>
      </w:r>
      <w:r w:rsidR="000C22CF">
        <w:rPr>
          <w:rFonts w:ascii="Cambria" w:hAnsi="Cambria"/>
          <w:b/>
          <w:sz w:val="24"/>
        </w:rPr>
        <w:t xml:space="preserve">19. veljače </w:t>
      </w:r>
      <w:r w:rsidR="00F75AF1" w:rsidRPr="00F75AF1">
        <w:rPr>
          <w:rFonts w:ascii="Cambria" w:hAnsi="Cambria"/>
          <w:b/>
          <w:sz w:val="24"/>
        </w:rPr>
        <w:t>202</w:t>
      </w:r>
      <w:r w:rsidR="00B92495">
        <w:rPr>
          <w:rFonts w:ascii="Cambria" w:hAnsi="Cambria"/>
          <w:b/>
          <w:sz w:val="24"/>
        </w:rPr>
        <w:t>4</w:t>
      </w:r>
      <w:bookmarkStart w:id="0" w:name="_GoBack"/>
      <w:bookmarkEnd w:id="0"/>
      <w:r w:rsidR="00F75AF1" w:rsidRPr="00F75AF1">
        <w:rPr>
          <w:rFonts w:ascii="Cambria" w:hAnsi="Cambria"/>
          <w:b/>
          <w:sz w:val="24"/>
        </w:rPr>
        <w:t>. godine</w:t>
      </w:r>
      <w:r>
        <w:rPr>
          <w:rFonts w:ascii="Cambria" w:hAnsi="Cambria"/>
          <w:sz w:val="24"/>
        </w:rPr>
        <w:t xml:space="preserve"> u službenim prostorijama Općine Gradac</w:t>
      </w:r>
    </w:p>
    <w:p w:rsidR="00420E41" w:rsidRDefault="00420E41">
      <w:pPr>
        <w:rPr>
          <w:rFonts w:ascii="Cambria" w:hAnsi="Cambria"/>
          <w:sz w:val="24"/>
        </w:rPr>
      </w:pPr>
      <w:r>
        <w:rPr>
          <w:rFonts w:ascii="Cambria" w:hAnsi="Cambria"/>
          <w:sz w:val="24"/>
        </w:rPr>
        <w:t>Na otvaranje ponuda mogu biti nazočni ponuditelji ili njihovi ovlašteni predstavnici uz predočenje valjane punomoći (punomoć za fizičke osobe mora biti ovjerena u javnog bilježnika)</w:t>
      </w:r>
    </w:p>
    <w:p w:rsidR="00624821" w:rsidRDefault="00624821">
      <w:pPr>
        <w:rPr>
          <w:rFonts w:ascii="Cambria" w:hAnsi="Cambria"/>
          <w:sz w:val="24"/>
        </w:rPr>
      </w:pPr>
      <w:r>
        <w:rPr>
          <w:rFonts w:ascii="Cambria" w:hAnsi="Cambria"/>
          <w:sz w:val="24"/>
        </w:rPr>
        <w:t>P</w:t>
      </w:r>
      <w:r w:rsidRPr="00624821">
        <w:rPr>
          <w:rFonts w:ascii="Cambria" w:hAnsi="Cambria"/>
          <w:sz w:val="24"/>
        </w:rPr>
        <w:t>onuditelj odnosno njegov punomoćnik</w:t>
      </w:r>
      <w:r>
        <w:rPr>
          <w:rFonts w:ascii="Cambria" w:hAnsi="Cambria"/>
          <w:sz w:val="24"/>
        </w:rPr>
        <w:t xml:space="preserve"> može odustati</w:t>
      </w:r>
      <w:r w:rsidRPr="00624821">
        <w:rPr>
          <w:rFonts w:ascii="Cambria" w:hAnsi="Cambria"/>
          <w:sz w:val="24"/>
        </w:rPr>
        <w:t xml:space="preserve"> od ponude u svako doba prije  otvaranja ponuda, a zapisnički  će se utvrditi da je isti odustao</w:t>
      </w:r>
    </w:p>
    <w:p w:rsidR="00624821" w:rsidRDefault="00624821">
      <w:pPr>
        <w:rPr>
          <w:rFonts w:ascii="Cambria" w:hAnsi="Cambria"/>
          <w:sz w:val="24"/>
        </w:rPr>
      </w:pPr>
      <w:r>
        <w:rPr>
          <w:rFonts w:ascii="Cambria" w:hAnsi="Cambria"/>
          <w:sz w:val="24"/>
        </w:rPr>
        <w:t>Z</w:t>
      </w:r>
      <w:r w:rsidRPr="00624821">
        <w:rPr>
          <w:rFonts w:ascii="Cambria" w:hAnsi="Cambria"/>
          <w:sz w:val="24"/>
        </w:rPr>
        <w:t>ajednička ponuda obvezuje sve ponuditelje koji podnesu zajedničku ponudu, odnosno da solidarno odgovaraju za uredno ispunjenje obveze i takva ponuda mora sadržavati ovlaštenje za jednog ponuditelja da zastupa sve ponuditelje (punomoć)</w:t>
      </w:r>
    </w:p>
    <w:p w:rsidR="00624821" w:rsidRDefault="00624821">
      <w:pPr>
        <w:rPr>
          <w:rFonts w:ascii="Cambria" w:hAnsi="Cambria"/>
          <w:sz w:val="24"/>
        </w:rPr>
      </w:pPr>
      <w:r>
        <w:rPr>
          <w:rFonts w:ascii="Cambria" w:hAnsi="Cambria"/>
          <w:sz w:val="24"/>
        </w:rPr>
        <w:t>N</w:t>
      </w:r>
      <w:r w:rsidRPr="00624821">
        <w:rPr>
          <w:rFonts w:ascii="Cambria" w:hAnsi="Cambria"/>
          <w:sz w:val="24"/>
        </w:rPr>
        <w:t>ajpovoljnijom ponudom smatrati</w:t>
      </w:r>
      <w:r>
        <w:rPr>
          <w:rFonts w:ascii="Cambria" w:hAnsi="Cambria"/>
          <w:sz w:val="24"/>
        </w:rPr>
        <w:t xml:space="preserve"> će se</w:t>
      </w:r>
      <w:r w:rsidRPr="00624821">
        <w:rPr>
          <w:rFonts w:ascii="Cambria" w:hAnsi="Cambria"/>
          <w:sz w:val="24"/>
        </w:rPr>
        <w:t xml:space="preserve"> ponuda onog ponuditelja koja, uz ispunjavanje uvjeta iz natječaja, sadrži i najveći iznos zakupnine za  poslovni prostor</w:t>
      </w:r>
    </w:p>
    <w:p w:rsidR="00624821" w:rsidRPr="00666403" w:rsidRDefault="00624821">
      <w:pPr>
        <w:rPr>
          <w:rFonts w:ascii="Cambria" w:hAnsi="Cambria"/>
          <w:b/>
          <w:sz w:val="24"/>
        </w:rPr>
      </w:pPr>
      <w:r w:rsidRPr="00666403">
        <w:rPr>
          <w:rFonts w:ascii="Cambria" w:hAnsi="Cambria"/>
          <w:b/>
          <w:sz w:val="24"/>
        </w:rPr>
        <w:t>7. SKLAPANJE UGOVORA</w:t>
      </w:r>
    </w:p>
    <w:p w:rsidR="00624821" w:rsidRDefault="00666403">
      <w:pPr>
        <w:rPr>
          <w:rFonts w:ascii="Cambria" w:hAnsi="Cambria"/>
          <w:sz w:val="24"/>
        </w:rPr>
      </w:pPr>
      <w:r>
        <w:rPr>
          <w:rFonts w:ascii="Cambria" w:hAnsi="Cambria"/>
          <w:sz w:val="24"/>
        </w:rPr>
        <w:t>N</w:t>
      </w:r>
      <w:r w:rsidRPr="00666403">
        <w:rPr>
          <w:rFonts w:ascii="Cambria" w:hAnsi="Cambria"/>
          <w:sz w:val="24"/>
        </w:rPr>
        <w:t xml:space="preserve">ajpovoljniji ponuditelj obvezan </w:t>
      </w:r>
      <w:r>
        <w:rPr>
          <w:rFonts w:ascii="Cambria" w:hAnsi="Cambria"/>
          <w:sz w:val="24"/>
        </w:rPr>
        <w:t xml:space="preserve">je </w:t>
      </w:r>
      <w:r w:rsidRPr="00666403">
        <w:rPr>
          <w:rFonts w:ascii="Cambria" w:hAnsi="Cambria"/>
          <w:sz w:val="24"/>
        </w:rPr>
        <w:t>najkasnije u roku od petnaest dana od dana konačnosti odluke o najpovoljnijem ponuditelju sklopiti ugovor o zakupu, jer će se u protivnom  smatrati da je odustao od zaključenja ugovora i gubi pravo na povrat uplaćene jamčevine. Iznimno ovaj rok može se produžiti ukoliko je zakupnik spriječen doći u predviđenom roku na potpisivanje ugovora, a svoj izostanak pisanim putem opravda uz dostavu dokaza o razlogu svoje spriječenosti</w:t>
      </w:r>
    </w:p>
    <w:p w:rsidR="00666403" w:rsidRDefault="00666403">
      <w:pPr>
        <w:rPr>
          <w:rFonts w:ascii="Cambria" w:hAnsi="Cambria"/>
          <w:sz w:val="24"/>
        </w:rPr>
      </w:pPr>
      <w:r w:rsidRPr="00666403">
        <w:rPr>
          <w:rFonts w:ascii="Cambria" w:hAnsi="Cambria"/>
          <w:sz w:val="24"/>
        </w:rPr>
        <w:lastRenderedPageBreak/>
        <w:t>Ugovor o zakupu poslovnog prostora sklopiti</w:t>
      </w:r>
      <w:r>
        <w:rPr>
          <w:rFonts w:ascii="Cambria" w:hAnsi="Cambria"/>
          <w:sz w:val="24"/>
        </w:rPr>
        <w:t xml:space="preserve"> će se</w:t>
      </w:r>
      <w:r w:rsidRPr="00666403">
        <w:rPr>
          <w:rFonts w:ascii="Cambria" w:hAnsi="Cambria"/>
          <w:sz w:val="24"/>
        </w:rPr>
        <w:t xml:space="preserve"> u pisanom obliku kao ovršna isprava uz solemnizaciju po javnom bilježniku, na trošak zakupnika.</w:t>
      </w:r>
    </w:p>
    <w:p w:rsidR="00666403" w:rsidRDefault="00666403">
      <w:pPr>
        <w:rPr>
          <w:rFonts w:ascii="Cambria" w:hAnsi="Cambria"/>
          <w:sz w:val="24"/>
        </w:rPr>
      </w:pPr>
      <w:r>
        <w:rPr>
          <w:rFonts w:ascii="Cambria" w:hAnsi="Cambria"/>
          <w:sz w:val="24"/>
        </w:rPr>
        <w:t>Zakupnik je dužan</w:t>
      </w:r>
      <w:r w:rsidRPr="00666403">
        <w:rPr>
          <w:rFonts w:ascii="Cambria" w:hAnsi="Cambria"/>
          <w:sz w:val="24"/>
        </w:rPr>
        <w:t xml:space="preserve"> prihva</w:t>
      </w:r>
      <w:r>
        <w:rPr>
          <w:rFonts w:ascii="Cambria" w:hAnsi="Cambria"/>
          <w:sz w:val="24"/>
        </w:rPr>
        <w:t>titi</w:t>
      </w:r>
      <w:r w:rsidRPr="00666403">
        <w:rPr>
          <w:rFonts w:ascii="Cambria" w:hAnsi="Cambria"/>
          <w:sz w:val="24"/>
        </w:rPr>
        <w:t xml:space="preserve"> povećanj</w:t>
      </w:r>
      <w:r>
        <w:rPr>
          <w:rFonts w:ascii="Cambria" w:hAnsi="Cambria"/>
          <w:sz w:val="24"/>
        </w:rPr>
        <w:t>e</w:t>
      </w:r>
      <w:r w:rsidRPr="00666403">
        <w:rPr>
          <w:rFonts w:ascii="Cambria" w:hAnsi="Cambria"/>
          <w:sz w:val="24"/>
        </w:rPr>
        <w:t xml:space="preserve"> visine zakupnine koja može uslijediti tijekom trajanja zakupa zbog podzakupa te sklapanje Dodatka ugovoru temeljem općih akata, zakona i odluka općinskog načelnika</w:t>
      </w:r>
    </w:p>
    <w:p w:rsidR="006A36A2" w:rsidRPr="00666403" w:rsidRDefault="00666403">
      <w:pPr>
        <w:rPr>
          <w:rFonts w:ascii="Cambria" w:hAnsi="Cambria"/>
          <w:b/>
          <w:sz w:val="24"/>
        </w:rPr>
      </w:pPr>
      <w:r w:rsidRPr="00666403">
        <w:rPr>
          <w:rFonts w:ascii="Cambria" w:hAnsi="Cambria"/>
          <w:b/>
          <w:sz w:val="24"/>
        </w:rPr>
        <w:t>8. OSTALE ODREDBE</w:t>
      </w:r>
    </w:p>
    <w:p w:rsidR="00666403" w:rsidRDefault="00666403">
      <w:pPr>
        <w:rPr>
          <w:rFonts w:ascii="Cambria" w:hAnsi="Cambria"/>
          <w:sz w:val="24"/>
        </w:rPr>
      </w:pPr>
      <w:r>
        <w:rPr>
          <w:rFonts w:ascii="Cambria" w:hAnsi="Cambria"/>
          <w:sz w:val="24"/>
        </w:rPr>
        <w:t>Općina Gradac</w:t>
      </w:r>
      <w:r w:rsidRPr="00666403">
        <w:rPr>
          <w:rFonts w:ascii="Cambria" w:hAnsi="Cambria"/>
          <w:sz w:val="24"/>
        </w:rPr>
        <w:t xml:space="preserve"> zadržava</w:t>
      </w:r>
      <w:r>
        <w:rPr>
          <w:rFonts w:ascii="Cambria" w:hAnsi="Cambria"/>
          <w:sz w:val="24"/>
        </w:rPr>
        <w:t xml:space="preserve"> </w:t>
      </w:r>
      <w:r w:rsidRPr="00666403">
        <w:rPr>
          <w:rFonts w:ascii="Cambria" w:hAnsi="Cambria"/>
          <w:sz w:val="24"/>
        </w:rPr>
        <w:t>prav</w:t>
      </w:r>
      <w:r>
        <w:rPr>
          <w:rFonts w:ascii="Cambria" w:hAnsi="Cambria"/>
          <w:sz w:val="24"/>
        </w:rPr>
        <w:t>o</w:t>
      </w:r>
      <w:r w:rsidRPr="00666403">
        <w:rPr>
          <w:rFonts w:ascii="Cambria" w:hAnsi="Cambria"/>
          <w:sz w:val="24"/>
        </w:rPr>
        <w:t xml:space="preserve"> poništiti natječaj ili dio natječaja, odnosno ne prihvatiti niti jednu od prispjelih ponuda,  </w:t>
      </w:r>
      <w:r>
        <w:rPr>
          <w:rFonts w:ascii="Cambria" w:hAnsi="Cambria"/>
          <w:sz w:val="24"/>
        </w:rPr>
        <w:t xml:space="preserve">te </w:t>
      </w:r>
      <w:r w:rsidRPr="00666403">
        <w:rPr>
          <w:rFonts w:ascii="Cambria" w:hAnsi="Cambria"/>
          <w:sz w:val="24"/>
        </w:rPr>
        <w:t>ne snosi materijalnu ili drugu odgovornost prema ponuditelj</w:t>
      </w:r>
      <w:r>
        <w:rPr>
          <w:rFonts w:ascii="Cambria" w:hAnsi="Cambria"/>
          <w:sz w:val="24"/>
        </w:rPr>
        <w:t>ima</w:t>
      </w:r>
      <w:r w:rsidRPr="00666403">
        <w:rPr>
          <w:rFonts w:ascii="Cambria" w:hAnsi="Cambria"/>
          <w:sz w:val="24"/>
        </w:rPr>
        <w:t xml:space="preserve"> niti  ima obvezu obavijestiti</w:t>
      </w:r>
      <w:r>
        <w:rPr>
          <w:rFonts w:ascii="Cambria" w:hAnsi="Cambria"/>
          <w:sz w:val="24"/>
        </w:rPr>
        <w:t xml:space="preserve"> ponuditelje</w:t>
      </w:r>
      <w:r w:rsidRPr="00666403">
        <w:rPr>
          <w:rFonts w:ascii="Cambria" w:hAnsi="Cambria"/>
          <w:sz w:val="24"/>
        </w:rPr>
        <w:t xml:space="preserve"> o razlozima poništenja ili ne prihvaćanja prispjelih ponuda</w:t>
      </w:r>
    </w:p>
    <w:p w:rsidR="00F75AF1" w:rsidRDefault="00F75AF1" w:rsidP="00F75AF1">
      <w:pPr>
        <w:jc w:val="center"/>
        <w:rPr>
          <w:rFonts w:ascii="Cambria" w:hAnsi="Cambria"/>
          <w:sz w:val="24"/>
        </w:rPr>
      </w:pPr>
      <w:r>
        <w:rPr>
          <w:rFonts w:ascii="Cambria" w:hAnsi="Cambria"/>
          <w:sz w:val="24"/>
        </w:rPr>
        <w:t xml:space="preserve">                                                                                              </w:t>
      </w:r>
    </w:p>
    <w:p w:rsidR="00F75AF1" w:rsidRDefault="00F75AF1" w:rsidP="00F75AF1">
      <w:pPr>
        <w:jc w:val="center"/>
        <w:rPr>
          <w:rFonts w:ascii="Cambria" w:hAnsi="Cambria"/>
          <w:sz w:val="24"/>
        </w:rPr>
      </w:pPr>
    </w:p>
    <w:p w:rsidR="00F75AF1" w:rsidRDefault="00F75AF1" w:rsidP="00F75AF1">
      <w:pPr>
        <w:jc w:val="center"/>
        <w:rPr>
          <w:rFonts w:ascii="Cambria" w:hAnsi="Cambria"/>
          <w:sz w:val="24"/>
        </w:rPr>
      </w:pPr>
      <w:r>
        <w:rPr>
          <w:rFonts w:ascii="Cambria" w:hAnsi="Cambria"/>
          <w:sz w:val="24"/>
        </w:rPr>
        <w:t xml:space="preserve"> </w:t>
      </w:r>
    </w:p>
    <w:p w:rsidR="00F75AF1" w:rsidRDefault="00F75AF1" w:rsidP="00F75AF1">
      <w:pPr>
        <w:jc w:val="center"/>
        <w:rPr>
          <w:rFonts w:ascii="Cambria" w:hAnsi="Cambria"/>
          <w:sz w:val="24"/>
        </w:rPr>
      </w:pPr>
      <w:r>
        <w:rPr>
          <w:rFonts w:ascii="Cambria" w:hAnsi="Cambria"/>
          <w:sz w:val="24"/>
        </w:rPr>
        <w:t xml:space="preserve">                                                                                                    </w:t>
      </w:r>
      <w:r w:rsidR="00666403">
        <w:rPr>
          <w:rFonts w:ascii="Cambria" w:hAnsi="Cambria"/>
          <w:sz w:val="24"/>
        </w:rPr>
        <w:t>POVJERENSTVO</w:t>
      </w:r>
      <w:r>
        <w:rPr>
          <w:rFonts w:ascii="Cambria" w:hAnsi="Cambria"/>
          <w:sz w:val="24"/>
        </w:rPr>
        <w:t xml:space="preserve"> </w:t>
      </w:r>
    </w:p>
    <w:p w:rsidR="00666403" w:rsidRDefault="00F75AF1" w:rsidP="00666403">
      <w:pPr>
        <w:jc w:val="right"/>
        <w:rPr>
          <w:rFonts w:ascii="Cambria" w:hAnsi="Cambria"/>
          <w:sz w:val="24"/>
        </w:rPr>
      </w:pPr>
      <w:r>
        <w:rPr>
          <w:rFonts w:ascii="Cambria" w:hAnsi="Cambria"/>
          <w:sz w:val="24"/>
        </w:rPr>
        <w:t>ZA PROVEDBU JAVNOG NATJEČAJA</w:t>
      </w:r>
    </w:p>
    <w:p w:rsidR="00666403" w:rsidRDefault="00666403">
      <w:pPr>
        <w:rPr>
          <w:rFonts w:ascii="Cambria" w:hAnsi="Cambria"/>
          <w:sz w:val="24"/>
        </w:rPr>
      </w:pPr>
    </w:p>
    <w:p w:rsidR="00666403" w:rsidRDefault="00666403">
      <w:pPr>
        <w:rPr>
          <w:rFonts w:ascii="Cambria" w:hAnsi="Cambria"/>
          <w:sz w:val="24"/>
        </w:rPr>
      </w:pPr>
    </w:p>
    <w:p w:rsidR="00666403" w:rsidRDefault="00666403">
      <w:pPr>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F75AF1" w:rsidRDefault="00F75AF1" w:rsidP="00666403">
      <w:pPr>
        <w:spacing w:after="0"/>
        <w:rPr>
          <w:rFonts w:ascii="Cambria" w:hAnsi="Cambria"/>
          <w:sz w:val="24"/>
        </w:rPr>
      </w:pPr>
    </w:p>
    <w:p w:rsidR="00666403" w:rsidRDefault="00666403" w:rsidP="00666403">
      <w:pPr>
        <w:spacing w:after="0"/>
        <w:rPr>
          <w:rFonts w:ascii="Cambria" w:hAnsi="Cambria"/>
          <w:sz w:val="24"/>
        </w:rPr>
      </w:pPr>
      <w:r>
        <w:rPr>
          <w:rFonts w:ascii="Cambria" w:hAnsi="Cambria"/>
          <w:sz w:val="24"/>
        </w:rPr>
        <w:t>KLASA:</w:t>
      </w:r>
      <w:r w:rsidR="00D159FF">
        <w:rPr>
          <w:rFonts w:ascii="Cambria" w:hAnsi="Cambria"/>
          <w:sz w:val="24"/>
        </w:rPr>
        <w:t xml:space="preserve"> </w:t>
      </w:r>
      <w:r w:rsidR="00D159FF" w:rsidRPr="00D159FF">
        <w:rPr>
          <w:rFonts w:ascii="Cambria" w:hAnsi="Cambria"/>
          <w:sz w:val="24"/>
        </w:rPr>
        <w:t>372-03/2</w:t>
      </w:r>
      <w:r w:rsidR="000C22CF">
        <w:rPr>
          <w:rFonts w:ascii="Cambria" w:hAnsi="Cambria"/>
          <w:sz w:val="24"/>
        </w:rPr>
        <w:t>4</w:t>
      </w:r>
      <w:r w:rsidR="00D159FF" w:rsidRPr="00D159FF">
        <w:rPr>
          <w:rFonts w:ascii="Cambria" w:hAnsi="Cambria"/>
          <w:sz w:val="24"/>
        </w:rPr>
        <w:t>-01/</w:t>
      </w:r>
      <w:r w:rsidR="000C22CF">
        <w:rPr>
          <w:rFonts w:ascii="Cambria" w:hAnsi="Cambria"/>
          <w:sz w:val="24"/>
        </w:rPr>
        <w:t>1</w:t>
      </w:r>
    </w:p>
    <w:p w:rsidR="00666403" w:rsidRDefault="00666403" w:rsidP="00666403">
      <w:pPr>
        <w:spacing w:after="0"/>
        <w:rPr>
          <w:rFonts w:ascii="Cambria" w:hAnsi="Cambria"/>
          <w:sz w:val="24"/>
        </w:rPr>
      </w:pPr>
      <w:r>
        <w:rPr>
          <w:rFonts w:ascii="Cambria" w:hAnsi="Cambria"/>
          <w:sz w:val="24"/>
        </w:rPr>
        <w:t>URBROJ:</w:t>
      </w:r>
      <w:r w:rsidR="00D159FF">
        <w:rPr>
          <w:rFonts w:ascii="Cambria" w:hAnsi="Cambria"/>
          <w:sz w:val="24"/>
        </w:rPr>
        <w:t xml:space="preserve"> 2181-24-03-2</w:t>
      </w:r>
      <w:r w:rsidR="000C22CF">
        <w:rPr>
          <w:rFonts w:ascii="Cambria" w:hAnsi="Cambria"/>
          <w:sz w:val="24"/>
        </w:rPr>
        <w:t>4</w:t>
      </w:r>
      <w:r w:rsidR="00D159FF">
        <w:rPr>
          <w:rFonts w:ascii="Cambria" w:hAnsi="Cambria"/>
          <w:sz w:val="24"/>
        </w:rPr>
        <w:t>-</w:t>
      </w:r>
      <w:r w:rsidR="003F5905">
        <w:rPr>
          <w:rFonts w:ascii="Cambria" w:hAnsi="Cambria"/>
          <w:sz w:val="24"/>
        </w:rPr>
        <w:t>3</w:t>
      </w:r>
    </w:p>
    <w:p w:rsidR="00666403" w:rsidRPr="00235D63" w:rsidRDefault="00666403" w:rsidP="00666403">
      <w:pPr>
        <w:spacing w:after="0"/>
        <w:rPr>
          <w:rFonts w:ascii="Cambria" w:hAnsi="Cambria"/>
          <w:sz w:val="24"/>
        </w:rPr>
      </w:pPr>
      <w:r>
        <w:rPr>
          <w:rFonts w:ascii="Cambria" w:hAnsi="Cambria"/>
          <w:sz w:val="24"/>
        </w:rPr>
        <w:t xml:space="preserve">Gradac, </w:t>
      </w:r>
      <w:r w:rsidR="000C22CF">
        <w:rPr>
          <w:rFonts w:ascii="Cambria" w:hAnsi="Cambria"/>
          <w:sz w:val="24"/>
        </w:rPr>
        <w:t>17. siječnja 2024.</w:t>
      </w:r>
      <w:r w:rsidR="00D159FF">
        <w:rPr>
          <w:rFonts w:ascii="Cambria" w:hAnsi="Cambria"/>
          <w:sz w:val="24"/>
        </w:rPr>
        <w:t xml:space="preserve"> godine</w:t>
      </w:r>
    </w:p>
    <w:sectPr w:rsidR="00666403" w:rsidRPr="00235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043B2"/>
    <w:multiLevelType w:val="hybridMultilevel"/>
    <w:tmpl w:val="136ECED2"/>
    <w:lvl w:ilvl="0" w:tplc="041A000F">
      <w:start w:val="1"/>
      <w:numFmt w:val="decimal"/>
      <w:lvlText w:val="%1."/>
      <w:lvlJc w:val="left"/>
      <w:pPr>
        <w:ind w:left="720" w:hanging="360"/>
      </w:pPr>
    </w:lvl>
    <w:lvl w:ilvl="1" w:tplc="090205A4">
      <w:start w:val="4"/>
      <w:numFmt w:val="bullet"/>
      <w:lvlText w:val=""/>
      <w:lvlJc w:val="left"/>
      <w:pPr>
        <w:ind w:left="1440" w:hanging="360"/>
      </w:pPr>
      <w:rPr>
        <w:rFonts w:ascii="Symbol" w:eastAsia="Times New Roman" w:hAnsi="Symbol" w:cstheme="minorHAns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1D16BF"/>
    <w:multiLevelType w:val="hybridMultilevel"/>
    <w:tmpl w:val="9EACA816"/>
    <w:lvl w:ilvl="0" w:tplc="F2D80A18">
      <w:start w:val="4"/>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41C4198"/>
    <w:multiLevelType w:val="hybridMultilevel"/>
    <w:tmpl w:val="6E064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A307C25"/>
    <w:multiLevelType w:val="hybridMultilevel"/>
    <w:tmpl w:val="E6EEC55A"/>
    <w:lvl w:ilvl="0" w:tplc="F2D80A18">
      <w:start w:val="4"/>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A62DD1"/>
    <w:multiLevelType w:val="hybridMultilevel"/>
    <w:tmpl w:val="CED8CEBA"/>
    <w:lvl w:ilvl="0" w:tplc="F2D80A18">
      <w:start w:val="4"/>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A538D3"/>
    <w:multiLevelType w:val="hybridMultilevel"/>
    <w:tmpl w:val="743478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63"/>
    <w:rsid w:val="000C22CF"/>
    <w:rsid w:val="00235D63"/>
    <w:rsid w:val="003F5905"/>
    <w:rsid w:val="00420E41"/>
    <w:rsid w:val="00477EA3"/>
    <w:rsid w:val="00624821"/>
    <w:rsid w:val="00651471"/>
    <w:rsid w:val="00666403"/>
    <w:rsid w:val="006A36A2"/>
    <w:rsid w:val="00717D6E"/>
    <w:rsid w:val="00B218F3"/>
    <w:rsid w:val="00B92495"/>
    <w:rsid w:val="00D159FF"/>
    <w:rsid w:val="00F75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7A56"/>
  <w15:chartTrackingRefBased/>
  <w15:docId w15:val="{7989F929-9E31-4905-89B9-1D83109C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D6E"/>
    <w:rPr>
      <w:color w:val="0563C1" w:themeColor="hyperlink"/>
      <w:u w:val="single"/>
    </w:rPr>
  </w:style>
  <w:style w:type="character" w:styleId="UnresolvedMention">
    <w:name w:val="Unresolved Mention"/>
    <w:basedOn w:val="DefaultParagraphFont"/>
    <w:uiPriority w:val="99"/>
    <w:semiHidden/>
    <w:unhideWhenUsed/>
    <w:rsid w:val="00717D6E"/>
    <w:rPr>
      <w:color w:val="605E5C"/>
      <w:shd w:val="clear" w:color="auto" w:fill="E1DFDD"/>
    </w:rPr>
  </w:style>
  <w:style w:type="paragraph" w:styleId="ListParagraph">
    <w:name w:val="List Paragraph"/>
    <w:basedOn w:val="Normal"/>
    <w:uiPriority w:val="34"/>
    <w:qFormat/>
    <w:rsid w:val="0047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pcinagradac.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OPC.GRADAC.ZAMJ</dc:creator>
  <cp:keywords/>
  <dc:description/>
  <cp:lastModifiedBy>OPC.GRADAC.003</cp:lastModifiedBy>
  <cp:revision>5</cp:revision>
  <cp:lastPrinted>2024-01-17T10:04:00Z</cp:lastPrinted>
  <dcterms:created xsi:type="dcterms:W3CDTF">2024-01-17T09:53:00Z</dcterms:created>
  <dcterms:modified xsi:type="dcterms:W3CDTF">2024-01-17T10:14:00Z</dcterms:modified>
</cp:coreProperties>
</file>